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html" ContentType="text/ht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numbering.xml" ContentType="application/vnd.openxmlformats-officedocument.wordprocessingml.numbering+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Types>
</file>

<file path=_rels/.rels><?xml version="1.0" encoding="UTF-8" standalone="yes"?>
<Relationships xmlns="http://schemas.openxmlformats.org/package/2006/relationships">
    <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mc="http://schemas.openxmlformats.org/markup-compatibility/2006" xmlns:wne="http://schemas.microsoft.com/office/word/2006/wordml" xmlns:a="http://schemas.openxmlformats.org/drawingml/2006/main" xmlns:pic="http://schemas.openxmlformats.org/drawingml/2006/picture">
  <w:body/>
  <w:body>
    <w:p>
      <w:pPr>
        <w:pStyle w:val="H2"/>
      </w:pPr>
      <w:r>
        <w:t>Thesis survey</w:t>
      </w:r>
    </w:p>
  </w:body>
  <w:body>
    <w:p>
      <w:pPr/>
    </w:p>
  </w:body>
  <w:body>
    <w:p>
      <w:pPr>
        <w:pStyle w:val="BlockSeparator"/>
      </w:pPr>
    </w:p>
  </w:body>
  <w:body>
    <w:p>
      <w:pPr>
        <w:pStyle w:val="BlockStartLabel"/>
      </w:pPr>
      <w:r>
        <w:t>Start of Block: ID</w:t>
      </w:r>
    </w:p>
  </w:body>
  <w:body>
    <w:tbl>
      <w:tblPr>
        <w:tblStyle w:val="QQuestionIconTable"/>
        <w:tblW w:w="0" w:type="auto"/>
        <w:tblLook w:firstRow="true" w:lastRow="true" w:firstCol="true" w:lastCol="true"/>
      </w:tblPr>
      <w:tblGrid/>
    </w:tbl>
    <w:p/>
  </w:body>
  <w:body>
    <w:p>
      <w:pPr>
        <w:keepNext/>
      </w:pPr>
      <w:r>
        <w:rPr/>
        <w:t xml:space="preserve">Part ID EXPERIMENTER USE ONLY- ID #</w:t>
      </w:r>
    </w:p>
  </w:body>
  <w:body>
    <w:p>
      <w:pPr>
        <w:pStyle w:val="TextEntryLine"/>
        <w:ind w:firstLine="400"/>
      </w:pPr>
      <w:r>
        <w:t>________________________________________________________________</w:t>
      </w:r>
    </w:p>
  </w:body>
  <w:body>
    <w:p>
      <w:pPr/>
    </w:p>
  </w:body>
  <w:body>
    <w:p>
      <w:pPr>
        <w:pStyle w:val="QuestionSeparator"/>
      </w:pPr>
    </w:p>
  </w:body>
  <w:body>
    <w:tbl>
      <w:tblPr>
        <w:tblStyle w:val="QQuestionIconTable"/>
        <w:tblW w:w="0" w:type="auto"/>
        <w:tblLook w:firstRow="true" w:lastRow="true" w:firstCol="true" w:lastCol="true"/>
      </w:tblPr>
      <w:tblGrid/>
    </w:tbl>
    <w:p/>
  </w:body>
  <w:body>
    <w:p>
      <w:pPr>
        <w:keepNext/>
      </w:pPr>
      <w:r>
        <w:rPr/>
        <w:t xml:space="preserve">Room Computer room #</w:t>
      </w:r>
    </w:p>
  </w:body>
  <w:body>
    <w:p>
      <w:pPr>
        <w:pStyle w:val="TextEntryLine"/>
        <w:ind w:firstLine="400"/>
      </w:pPr>
      <w:r>
        <w:t>________________________________________________________________</w:t>
      </w:r>
    </w:p>
  </w:body>
  <w:body>
    <w:p>
      <w:pPr/>
    </w:p>
  </w:body>
  <w:body>
    <w:p>
      <w:pPr>
        <w:pStyle w:val="BlockEndLabel"/>
      </w:pPr>
      <w:r>
        <w:t>End of Block: ID</w:t>
      </w:r>
    </w:p>
  </w:body>
  <w:body>
    <w:p>
      <w:pPr>
        <w:pStyle w:val="BlockSeparator"/>
      </w:pPr>
    </w:p>
  </w:body>
  <w:body>
    <w:p>
      <w:pPr>
        <w:pStyle w:val="BlockStartLabel"/>
      </w:pPr>
      <w:r>
        <w:t>Start of Block: GPSE</w:t>
      </w:r>
    </w:p>
  </w:body>
  <w:body>
    <w:tbl>
      <w:tblPr>
        <w:tblStyle w:val="QQuestionIconTable"/>
        <w:tblW w:w="0" w:type="auto"/>
        <w:tblLook w:firstRow="true" w:lastRow="true" w:firstCol="true" w:lastCol="true"/>
      </w:tblPr>
      <w:tblGrid/>
    </w:tbl>
    <w:p/>
  </w:body>
  <w:body>
    <w:p>
      <w:pPr>
        <w:keepNext/>
      </w:pPr>
      <w:r>
        <w:rPr/>
        <w:t xml:space="preserve">GPSE Please read each statement and indicate how much you agree in general.</w:t>
      </w:r>
    </w:p>
  </w:body>
  <w:body>
    <w:tbl>
      <w:tblPr>
        <w:tblStyle w:val="QQuestionTable"/>
        <w:tblW w:w="9576" w:type="auto"/>
        <w:tblLook w:firstRow="true" w:lastRow="true" w:firstCol="true" w:lastCol="true"/>
      </w:tblPr>
      <w:tblGrid>
        <w:gridCol w:w="1915"/>
        <w:gridCol w:w="1915"/>
        <w:gridCol w:w="1915"/>
        <w:gridCol w:w="1915"/>
        <w:gridCol w:w="1915"/>
      </w:tblGrid>
      <w:tr>
        <w:tc>
          <w:tcPr>
            <w:tcW w:w="1915" w:type="dxa"/>
          </w:tcPr>
          <w:p>
            <w:pPr>
              <w:keepNext/>
              <w:pStyle w:val="Normal"/>
            </w:pPr>
          </w:p>
        </w:tc>
        <w:tc>
          <w:tcPr>
            <w:tcW w:w="1915" w:type="dxa"/>
          </w:tcPr>
          <w:p>
            <w:pPr>
              <w:pStyle w:val="Normal"/>
            </w:pPr>
            <w:r>
              <w:rPr/>
              <w:t xml:space="preserve">Not at all true (1)</w:t>
            </w:r>
          </w:p>
        </w:tc>
        <w:tc>
          <w:tcPr>
            <w:tcW w:w="1915" w:type="dxa"/>
          </w:tcPr>
          <w:p>
            <w:pPr>
              <w:pStyle w:val="Normal"/>
            </w:pPr>
            <w:r>
              <w:rPr/>
              <w:t xml:space="preserve">Hardly true (2)</w:t>
            </w:r>
          </w:p>
        </w:tc>
        <w:tc>
          <w:tcPr>
            <w:tcW w:w="1915" w:type="dxa"/>
          </w:tcPr>
          <w:p>
            <w:pPr>
              <w:pStyle w:val="Normal"/>
            </w:pPr>
            <w:r>
              <w:rPr/>
              <w:t xml:space="preserve">Almost true (3)</w:t>
            </w:r>
          </w:p>
        </w:tc>
        <w:tc>
          <w:tcPr>
            <w:tcW w:w="1915" w:type="dxa"/>
          </w:tcPr>
          <w:p>
            <w:pPr>
              <w:pStyle w:val="Normal"/>
            </w:pPr>
            <w:r>
              <w:rPr/>
              <w:t xml:space="preserve">Very true (4)</w:t>
            </w:r>
          </w:p>
        </w:tc>
      </w:tr>
      <w:tr>
        <w:tc>
          <w:tcPr>
            <w:tcW w:w="1915" w:type="dxa"/>
          </w:tcPr>
          <w:p>
            <w:pPr>
              <w:keepNext/>
              <w:pStyle w:val="Normal"/>
            </w:pPr>
            <w:r>
              <w:rPr/>
              <w:t xml:space="preserve">I can always manage to solve difficult problems if I try hard enough. (1) </w:t>
            </w:r>
          </w:p>
        </w:tc>
        <w:tc>
          <w:tcPr>
            <w:tcW w:w="1915" w:type="dxa"/>
          </w:tcPr>
          <w:p>
            <w:pPr>
              <w:keepNext/>
              <w:pStyle w:val="ListParagraph"/>
              <w:numPr>
                <w:ilvl w:val="0"/>
                <w:numId w:val="4"/>
              </w:numPr>
            </w:pPr>
          </w:p>
        </w:tc>
        <w:tc>
          <w:tcPr>
            <w:tcW w:w="1915" w:type="dxa"/>
          </w:tcPr>
          <w:p>
            <w:pPr>
              <w:keepNext/>
              <w:pStyle w:val="ListParagraph"/>
              <w:numPr>
                <w:ilvl w:val="0"/>
                <w:numId w:val="4"/>
              </w:numPr>
            </w:pPr>
          </w:p>
        </w:tc>
        <w:tc>
          <w:tcPr>
            <w:tcW w:w="1915" w:type="dxa"/>
          </w:tcPr>
          <w:p>
            <w:pPr>
              <w:keepNext/>
              <w:pStyle w:val="ListParagraph"/>
              <w:numPr>
                <w:ilvl w:val="0"/>
                <w:numId w:val="4"/>
              </w:numPr>
            </w:pPr>
          </w:p>
        </w:tc>
        <w:tc>
          <w:tcPr>
            <w:tcW w:w="1915" w:type="dxa"/>
          </w:tcPr>
          <w:p>
            <w:pPr>
              <w:keepNext/>
              <w:pStyle w:val="ListParagraph"/>
              <w:numPr>
                <w:ilvl w:val="0"/>
                <w:numId w:val="4"/>
              </w:numPr>
            </w:pPr>
          </w:p>
        </w:tc>
      </w:tr>
      <w:tr>
        <w:tc>
          <w:tcPr>
            <w:tcW w:w="1915" w:type="dxa"/>
          </w:tcPr>
          <w:p>
            <w:pPr>
              <w:keepNext/>
              <w:pStyle w:val="Normal"/>
            </w:pPr>
            <w:r>
              <w:rPr/>
              <w:t xml:space="preserve">If someone opposes me, I can find means and ways to get what I want. (2) </w:t>
            </w:r>
          </w:p>
        </w:tc>
        <w:tc>
          <w:tcPr>
            <w:tcW w:w="1915" w:type="dxa"/>
          </w:tcPr>
          <w:p>
            <w:pPr>
              <w:keepNext/>
              <w:pStyle w:val="ListParagraph"/>
              <w:numPr>
                <w:ilvl w:val="0"/>
                <w:numId w:val="4"/>
              </w:numPr>
            </w:pPr>
          </w:p>
        </w:tc>
        <w:tc>
          <w:tcPr>
            <w:tcW w:w="1915" w:type="dxa"/>
          </w:tcPr>
          <w:p>
            <w:pPr>
              <w:keepNext/>
              <w:pStyle w:val="ListParagraph"/>
              <w:numPr>
                <w:ilvl w:val="0"/>
                <w:numId w:val="4"/>
              </w:numPr>
            </w:pPr>
          </w:p>
        </w:tc>
        <w:tc>
          <w:tcPr>
            <w:tcW w:w="1915" w:type="dxa"/>
          </w:tcPr>
          <w:p>
            <w:pPr>
              <w:keepNext/>
              <w:pStyle w:val="ListParagraph"/>
              <w:numPr>
                <w:ilvl w:val="0"/>
                <w:numId w:val="4"/>
              </w:numPr>
            </w:pPr>
          </w:p>
        </w:tc>
        <w:tc>
          <w:tcPr>
            <w:tcW w:w="1915" w:type="dxa"/>
          </w:tcPr>
          <w:p>
            <w:pPr>
              <w:keepNext/>
              <w:pStyle w:val="ListParagraph"/>
              <w:numPr>
                <w:ilvl w:val="0"/>
                <w:numId w:val="4"/>
              </w:numPr>
            </w:pPr>
          </w:p>
        </w:tc>
      </w:tr>
      <w:tr>
        <w:tc>
          <w:tcPr>
            <w:tcW w:w="1915" w:type="dxa"/>
          </w:tcPr>
          <w:p>
            <w:pPr>
              <w:keepNext/>
              <w:pStyle w:val="Normal"/>
            </w:pPr>
            <w:r>
              <w:rPr/>
              <w:t xml:space="preserve">It is easy for me to stick to my aims and accomplish my goals. (3) </w:t>
            </w:r>
          </w:p>
        </w:tc>
        <w:tc>
          <w:tcPr>
            <w:tcW w:w="1915" w:type="dxa"/>
          </w:tcPr>
          <w:p>
            <w:pPr>
              <w:keepNext/>
              <w:pStyle w:val="ListParagraph"/>
              <w:numPr>
                <w:ilvl w:val="0"/>
                <w:numId w:val="4"/>
              </w:numPr>
            </w:pPr>
          </w:p>
        </w:tc>
        <w:tc>
          <w:tcPr>
            <w:tcW w:w="1915" w:type="dxa"/>
          </w:tcPr>
          <w:p>
            <w:pPr>
              <w:keepNext/>
              <w:pStyle w:val="ListParagraph"/>
              <w:numPr>
                <w:ilvl w:val="0"/>
                <w:numId w:val="4"/>
              </w:numPr>
            </w:pPr>
          </w:p>
        </w:tc>
        <w:tc>
          <w:tcPr>
            <w:tcW w:w="1915" w:type="dxa"/>
          </w:tcPr>
          <w:p>
            <w:pPr>
              <w:keepNext/>
              <w:pStyle w:val="ListParagraph"/>
              <w:numPr>
                <w:ilvl w:val="0"/>
                <w:numId w:val="4"/>
              </w:numPr>
            </w:pPr>
          </w:p>
        </w:tc>
        <w:tc>
          <w:tcPr>
            <w:tcW w:w="1915" w:type="dxa"/>
          </w:tcPr>
          <w:p>
            <w:pPr>
              <w:keepNext/>
              <w:pStyle w:val="ListParagraph"/>
              <w:numPr>
                <w:ilvl w:val="0"/>
                <w:numId w:val="4"/>
              </w:numPr>
            </w:pPr>
          </w:p>
        </w:tc>
      </w:tr>
      <w:tr>
        <w:tc>
          <w:tcPr>
            <w:tcW w:w="1915" w:type="dxa"/>
          </w:tcPr>
          <w:p>
            <w:pPr>
              <w:keepNext/>
              <w:pStyle w:val="Normal"/>
            </w:pPr>
            <w:r>
              <w:rPr/>
              <w:t xml:space="preserve">I am confident that I could deal efficiently with unexpected events. (4) </w:t>
            </w:r>
          </w:p>
        </w:tc>
        <w:tc>
          <w:tcPr>
            <w:tcW w:w="1915" w:type="dxa"/>
          </w:tcPr>
          <w:p>
            <w:pPr>
              <w:keepNext/>
              <w:pStyle w:val="ListParagraph"/>
              <w:numPr>
                <w:ilvl w:val="0"/>
                <w:numId w:val="4"/>
              </w:numPr>
            </w:pPr>
          </w:p>
        </w:tc>
        <w:tc>
          <w:tcPr>
            <w:tcW w:w="1915" w:type="dxa"/>
          </w:tcPr>
          <w:p>
            <w:pPr>
              <w:keepNext/>
              <w:pStyle w:val="ListParagraph"/>
              <w:numPr>
                <w:ilvl w:val="0"/>
                <w:numId w:val="4"/>
              </w:numPr>
            </w:pPr>
          </w:p>
        </w:tc>
        <w:tc>
          <w:tcPr>
            <w:tcW w:w="1915" w:type="dxa"/>
          </w:tcPr>
          <w:p>
            <w:pPr>
              <w:keepNext/>
              <w:pStyle w:val="ListParagraph"/>
              <w:numPr>
                <w:ilvl w:val="0"/>
                <w:numId w:val="4"/>
              </w:numPr>
            </w:pPr>
          </w:p>
        </w:tc>
        <w:tc>
          <w:tcPr>
            <w:tcW w:w="1915" w:type="dxa"/>
          </w:tcPr>
          <w:p>
            <w:pPr>
              <w:keepNext/>
              <w:pStyle w:val="ListParagraph"/>
              <w:numPr>
                <w:ilvl w:val="0"/>
                <w:numId w:val="4"/>
              </w:numPr>
            </w:pPr>
          </w:p>
        </w:tc>
      </w:tr>
      <w:tr>
        <w:tc>
          <w:tcPr>
            <w:tcW w:w="1915" w:type="dxa"/>
          </w:tcPr>
          <w:p>
            <w:pPr>
              <w:keepNext/>
              <w:pStyle w:val="Normal"/>
            </w:pPr>
            <w:r>
              <w:rPr/>
              <w:t xml:space="preserve">Thanks to my resourcefulness, I know how to handle unforeseen situations. (5) </w:t>
            </w:r>
          </w:p>
        </w:tc>
        <w:tc>
          <w:tcPr>
            <w:tcW w:w="1915" w:type="dxa"/>
          </w:tcPr>
          <w:p>
            <w:pPr>
              <w:keepNext/>
              <w:pStyle w:val="ListParagraph"/>
              <w:numPr>
                <w:ilvl w:val="0"/>
                <w:numId w:val="4"/>
              </w:numPr>
            </w:pPr>
          </w:p>
        </w:tc>
        <w:tc>
          <w:tcPr>
            <w:tcW w:w="1915" w:type="dxa"/>
          </w:tcPr>
          <w:p>
            <w:pPr>
              <w:keepNext/>
              <w:pStyle w:val="ListParagraph"/>
              <w:numPr>
                <w:ilvl w:val="0"/>
                <w:numId w:val="4"/>
              </w:numPr>
            </w:pPr>
          </w:p>
        </w:tc>
        <w:tc>
          <w:tcPr>
            <w:tcW w:w="1915" w:type="dxa"/>
          </w:tcPr>
          <w:p>
            <w:pPr>
              <w:keepNext/>
              <w:pStyle w:val="ListParagraph"/>
              <w:numPr>
                <w:ilvl w:val="0"/>
                <w:numId w:val="4"/>
              </w:numPr>
            </w:pPr>
          </w:p>
        </w:tc>
        <w:tc>
          <w:tcPr>
            <w:tcW w:w="1915" w:type="dxa"/>
          </w:tcPr>
          <w:p>
            <w:pPr>
              <w:keepNext/>
              <w:pStyle w:val="ListParagraph"/>
              <w:numPr>
                <w:ilvl w:val="0"/>
                <w:numId w:val="4"/>
              </w:numPr>
            </w:pPr>
          </w:p>
        </w:tc>
      </w:tr>
      <w:tr>
        <w:tc>
          <w:tcPr>
            <w:tcW w:w="1915" w:type="dxa"/>
          </w:tcPr>
          <w:p>
            <w:pPr>
              <w:keepNext/>
              <w:pStyle w:val="Normal"/>
            </w:pPr>
            <w:r>
              <w:rPr/>
              <w:t xml:space="preserve">I can solve most problems if I invest the necessary effort (6) </w:t>
            </w:r>
          </w:p>
        </w:tc>
        <w:tc>
          <w:tcPr>
            <w:tcW w:w="1915" w:type="dxa"/>
          </w:tcPr>
          <w:p>
            <w:pPr>
              <w:keepNext/>
              <w:pStyle w:val="ListParagraph"/>
              <w:numPr>
                <w:ilvl w:val="0"/>
                <w:numId w:val="4"/>
              </w:numPr>
            </w:pPr>
          </w:p>
        </w:tc>
        <w:tc>
          <w:tcPr>
            <w:tcW w:w="1915" w:type="dxa"/>
          </w:tcPr>
          <w:p>
            <w:pPr>
              <w:keepNext/>
              <w:pStyle w:val="ListParagraph"/>
              <w:numPr>
                <w:ilvl w:val="0"/>
                <w:numId w:val="4"/>
              </w:numPr>
            </w:pPr>
          </w:p>
        </w:tc>
        <w:tc>
          <w:tcPr>
            <w:tcW w:w="1915" w:type="dxa"/>
          </w:tcPr>
          <w:p>
            <w:pPr>
              <w:keepNext/>
              <w:pStyle w:val="ListParagraph"/>
              <w:numPr>
                <w:ilvl w:val="0"/>
                <w:numId w:val="4"/>
              </w:numPr>
            </w:pPr>
          </w:p>
        </w:tc>
        <w:tc>
          <w:tcPr>
            <w:tcW w:w="1915" w:type="dxa"/>
          </w:tcPr>
          <w:p>
            <w:pPr>
              <w:keepNext/>
              <w:pStyle w:val="ListParagraph"/>
              <w:numPr>
                <w:ilvl w:val="0"/>
                <w:numId w:val="4"/>
              </w:numPr>
            </w:pPr>
          </w:p>
        </w:tc>
      </w:tr>
      <w:tr>
        <w:tc>
          <w:tcPr>
            <w:tcW w:w="1915" w:type="dxa"/>
          </w:tcPr>
          <w:p>
            <w:pPr>
              <w:keepNext/>
              <w:pStyle w:val="Normal"/>
            </w:pPr>
            <w:r>
              <w:rPr/>
              <w:t xml:space="preserve">I can remain calm when facing difficulties because I can rely on my coping abilities. (7) </w:t>
            </w:r>
          </w:p>
        </w:tc>
        <w:tc>
          <w:tcPr>
            <w:tcW w:w="1915" w:type="dxa"/>
          </w:tcPr>
          <w:p>
            <w:pPr>
              <w:keepNext/>
              <w:pStyle w:val="ListParagraph"/>
              <w:numPr>
                <w:ilvl w:val="0"/>
                <w:numId w:val="4"/>
              </w:numPr>
            </w:pPr>
          </w:p>
        </w:tc>
        <w:tc>
          <w:tcPr>
            <w:tcW w:w="1915" w:type="dxa"/>
          </w:tcPr>
          <w:p>
            <w:pPr>
              <w:keepNext/>
              <w:pStyle w:val="ListParagraph"/>
              <w:numPr>
                <w:ilvl w:val="0"/>
                <w:numId w:val="4"/>
              </w:numPr>
            </w:pPr>
          </w:p>
        </w:tc>
        <w:tc>
          <w:tcPr>
            <w:tcW w:w="1915" w:type="dxa"/>
          </w:tcPr>
          <w:p>
            <w:pPr>
              <w:keepNext/>
              <w:pStyle w:val="ListParagraph"/>
              <w:numPr>
                <w:ilvl w:val="0"/>
                <w:numId w:val="4"/>
              </w:numPr>
            </w:pPr>
          </w:p>
        </w:tc>
        <w:tc>
          <w:tcPr>
            <w:tcW w:w="1915" w:type="dxa"/>
          </w:tcPr>
          <w:p>
            <w:pPr>
              <w:keepNext/>
              <w:pStyle w:val="ListParagraph"/>
              <w:numPr>
                <w:ilvl w:val="0"/>
                <w:numId w:val="4"/>
              </w:numPr>
            </w:pPr>
          </w:p>
        </w:tc>
      </w:tr>
      <w:tr>
        <w:tc>
          <w:tcPr>
            <w:tcW w:w="1915" w:type="dxa"/>
          </w:tcPr>
          <w:p>
            <w:pPr>
              <w:keepNext/>
              <w:pStyle w:val="Normal"/>
            </w:pPr>
            <w:r>
              <w:rPr/>
              <w:t xml:space="preserve">When I am confronted with a problem, I can usually find several solutions. (8) </w:t>
            </w:r>
          </w:p>
        </w:tc>
        <w:tc>
          <w:tcPr>
            <w:tcW w:w="1915" w:type="dxa"/>
          </w:tcPr>
          <w:p>
            <w:pPr>
              <w:keepNext/>
              <w:pStyle w:val="ListParagraph"/>
              <w:numPr>
                <w:ilvl w:val="0"/>
                <w:numId w:val="4"/>
              </w:numPr>
            </w:pPr>
          </w:p>
        </w:tc>
        <w:tc>
          <w:tcPr>
            <w:tcW w:w="1915" w:type="dxa"/>
          </w:tcPr>
          <w:p>
            <w:pPr>
              <w:keepNext/>
              <w:pStyle w:val="ListParagraph"/>
              <w:numPr>
                <w:ilvl w:val="0"/>
                <w:numId w:val="4"/>
              </w:numPr>
            </w:pPr>
          </w:p>
        </w:tc>
        <w:tc>
          <w:tcPr>
            <w:tcW w:w="1915" w:type="dxa"/>
          </w:tcPr>
          <w:p>
            <w:pPr>
              <w:keepNext/>
              <w:pStyle w:val="ListParagraph"/>
              <w:numPr>
                <w:ilvl w:val="0"/>
                <w:numId w:val="4"/>
              </w:numPr>
            </w:pPr>
          </w:p>
        </w:tc>
        <w:tc>
          <w:tcPr>
            <w:tcW w:w="1915" w:type="dxa"/>
          </w:tcPr>
          <w:p>
            <w:pPr>
              <w:keepNext/>
              <w:pStyle w:val="ListParagraph"/>
              <w:numPr>
                <w:ilvl w:val="0"/>
                <w:numId w:val="4"/>
              </w:numPr>
            </w:pPr>
          </w:p>
        </w:tc>
      </w:tr>
      <w:tr>
        <w:tc>
          <w:tcPr>
            <w:tcW w:w="1915" w:type="dxa"/>
          </w:tcPr>
          <w:p>
            <w:pPr>
              <w:keepNext/>
              <w:pStyle w:val="Normal"/>
            </w:pPr>
            <w:r>
              <w:rPr/>
              <w:t xml:space="preserve">If I am in trouble, I can usually think of something to do. (9) </w:t>
            </w:r>
          </w:p>
        </w:tc>
        <w:tc>
          <w:tcPr>
            <w:tcW w:w="1915" w:type="dxa"/>
          </w:tcPr>
          <w:p>
            <w:pPr>
              <w:keepNext/>
              <w:pStyle w:val="ListParagraph"/>
              <w:numPr>
                <w:ilvl w:val="0"/>
                <w:numId w:val="4"/>
              </w:numPr>
            </w:pPr>
          </w:p>
        </w:tc>
        <w:tc>
          <w:tcPr>
            <w:tcW w:w="1915" w:type="dxa"/>
          </w:tcPr>
          <w:p>
            <w:pPr>
              <w:keepNext/>
              <w:pStyle w:val="ListParagraph"/>
              <w:numPr>
                <w:ilvl w:val="0"/>
                <w:numId w:val="4"/>
              </w:numPr>
            </w:pPr>
          </w:p>
        </w:tc>
        <w:tc>
          <w:tcPr>
            <w:tcW w:w="1915" w:type="dxa"/>
          </w:tcPr>
          <w:p>
            <w:pPr>
              <w:keepNext/>
              <w:pStyle w:val="ListParagraph"/>
              <w:numPr>
                <w:ilvl w:val="0"/>
                <w:numId w:val="4"/>
              </w:numPr>
            </w:pPr>
          </w:p>
        </w:tc>
        <w:tc>
          <w:tcPr>
            <w:tcW w:w="1915" w:type="dxa"/>
          </w:tcPr>
          <w:p>
            <w:pPr>
              <w:keepNext/>
              <w:pStyle w:val="ListParagraph"/>
              <w:numPr>
                <w:ilvl w:val="0"/>
                <w:numId w:val="4"/>
              </w:numPr>
            </w:pPr>
          </w:p>
        </w:tc>
      </w:tr>
      <w:tr>
        <w:tc>
          <w:tcPr>
            <w:tcW w:w="1915" w:type="dxa"/>
          </w:tcPr>
          <w:p>
            <w:pPr>
              <w:keepNext/>
              <w:pStyle w:val="Normal"/>
            </w:pPr>
            <w:r>
              <w:rPr/>
              <w:t xml:space="preserve">No matter what comes my way, I am usually able to handle it. (10) </w:t>
            </w:r>
          </w:p>
        </w:tc>
        <w:tc>
          <w:tcPr>
            <w:tcW w:w="1915" w:type="dxa"/>
          </w:tcPr>
          <w:p>
            <w:pPr>
              <w:keepNext/>
              <w:pStyle w:val="ListParagraph"/>
              <w:numPr>
                <w:ilvl w:val="0"/>
                <w:numId w:val="4"/>
              </w:numPr>
            </w:pPr>
          </w:p>
        </w:tc>
        <w:tc>
          <w:tcPr>
            <w:tcW w:w="1915" w:type="dxa"/>
          </w:tcPr>
          <w:p>
            <w:pPr>
              <w:keepNext/>
              <w:pStyle w:val="ListParagraph"/>
              <w:numPr>
                <w:ilvl w:val="0"/>
                <w:numId w:val="4"/>
              </w:numPr>
            </w:pPr>
          </w:p>
        </w:tc>
        <w:tc>
          <w:tcPr>
            <w:tcW w:w="1915" w:type="dxa"/>
          </w:tcPr>
          <w:p>
            <w:pPr>
              <w:keepNext/>
              <w:pStyle w:val="ListParagraph"/>
              <w:numPr>
                <w:ilvl w:val="0"/>
                <w:numId w:val="4"/>
              </w:numPr>
            </w:pPr>
          </w:p>
        </w:tc>
        <w:tc>
          <w:tcPr>
            <w:tcW w:w="1915" w:type="dxa"/>
          </w:tcPr>
          <w:p>
            <w:pPr>
              <w:keepNext/>
              <w:pStyle w:val="ListParagraph"/>
              <w:numPr>
                <w:ilvl w:val="0"/>
                <w:numId w:val="4"/>
              </w:numPr>
            </w:pPr>
          </w:p>
        </w:tc>
      </w:tr>
    </w:tbl>
    <w:p/>
  </w:body>
  <w:body>
    <w:p>
      <w:pPr/>
    </w:p>
  </w:body>
  <w:body>
    <w:p>
      <w:pPr>
        <w:pStyle w:val="BlockEndLabel"/>
      </w:pPr>
      <w:r>
        <w:t>End of Block: GPSE</w:t>
      </w:r>
    </w:p>
  </w:body>
  <w:body>
    <w:p>
      <w:pPr>
        <w:pStyle w:val="BlockSeparator"/>
      </w:pPr>
    </w:p>
  </w:body>
  <w:body>
    <w:p>
      <w:pPr>
        <w:pStyle w:val="BlockStartLabel"/>
      </w:pPr>
      <w:r>
        <w:t>Start of Block: Elicitation</w:t>
      </w:r>
    </w:p>
  </w:body>
  <w:body>
    <w:tbl>
      <w:tblPr>
        <w:tblStyle w:val="QQuestionIconTable"/>
        <w:tblW w:w="0" w:type="auto"/>
        <w:tblLook w:firstRow="true" w:lastRow="true" w:firstCol="true" w:lastCol="true"/>
      </w:tblPr>
      <w:tblGrid/>
    </w:tbl>
    <w:p/>
  </w:body>
  <w:body>
    <w:p>
      <w:pPr>
        <w:keepNext/>
      </w:pPr>
      <w:r>
        <w:rPr/>
        <w:t xml:space="preserve">Timer Timing</w:t>
      </w:r>
    </w:p>
  </w:body>
  <w:body>
    <w:p>
      <w:pPr>
        <w:keepNext/>
        <w:pStyle w:val="ListParagraph"/>
        <w:numPr>
          <w:ilvl w:val="0"/>
          <w:numId w:val="0"/>
        </w:numPr>
      </w:pPr>
      <w:r>
        <w:rPr/>
        <w:t xml:space="preserve">First Click  (1)</w:t>
      </w:r>
    </w:p>
  </w:body>
  <w:body>
    <w:p>
      <w:pPr>
        <w:keepNext/>
        <w:pStyle w:val="ListParagraph"/>
        <w:numPr>
          <w:ilvl w:val="0"/>
          <w:numId w:val="0"/>
        </w:numPr>
      </w:pPr>
      <w:r>
        <w:rPr/>
        <w:t xml:space="preserve">Last Click  (2)</w:t>
      </w:r>
    </w:p>
  </w:body>
  <w:body>
    <w:p>
      <w:pPr>
        <w:keepNext/>
        <w:pStyle w:val="ListParagraph"/>
        <w:numPr>
          <w:ilvl w:val="0"/>
          <w:numId w:val="0"/>
        </w:numPr>
      </w:pPr>
      <w:r>
        <w:rPr/>
        <w:t xml:space="preserve">Page Submit  (3)</w:t>
      </w:r>
    </w:p>
  </w:body>
  <w:body>
    <w:p>
      <w:pPr>
        <w:keepNext/>
        <w:pStyle w:val="ListParagraph"/>
        <w:numPr>
          <w:ilvl w:val="0"/>
          <w:numId w:val="0"/>
        </w:numPr>
      </w:pPr>
      <w:r>
        <w:rPr/>
        <w:t xml:space="preserve">Click Count  (4)</w:t>
      </w:r>
    </w:p>
  </w:body>
  <w:body>
    <w:p>
      <w:pPr/>
    </w:p>
  </w:body>
  <w:body>
    <w:p>
      <w:pPr>
        <w:pStyle w:val="QuestionSeparator"/>
      </w:pPr>
    </w:p>
  </w:body>
  <w:body>
    <w:tbl>
      <w:tblPr>
        <w:tblStyle w:val="QQuestionIconTable"/>
        <w:tblW w:w="0" w:type="auto"/>
        <w:tblLook w:firstRow="true" w:lastRow="true" w:firstCol="true" w:lastCol="true"/>
      </w:tblPr>
      <w:tblGrid/>
    </w:tbl>
    <w:p/>
  </w:body>
  <w:body>
    <w:p>
      <w:pPr>
        <w:keepNext/>
      </w:pPr>
      <w:r>
        <w:rPr/>
        <w:t xml:space="preserve">Task People often see how the past might have been
better. You might have acted differently, said something different, and
subsequent events might then have unfolded in a different way. Have you ever
had one of these thoughts about what might have been that was especially vivid,
compelling, or obvious to you? Something you couldn’t help but think about
repeatedly? Consider a decision you made that negatively affected an outcome, where
you wished the decision and/or outcome was different. Think about a time when
you felt your situation would have been better, if only you had behaved
differently. Picture this situation in your mind. Try and remember as vividly
as you can what this past situation was like. Think of what happened to make
you feel this way, and how you felt in this particular situation. When you have
this memory clearly in mind, answer the following questions:
</w:t>
      </w:r>
      <w:r>
        <w:rPr/>
        <w:br/>
      </w:r>
      <w:r>
        <w:rPr/>
        <w:t xml:space="preserve">
</w:t>
      </w:r>
      <w:r>
        <w:rPr/>
        <w:br/>
      </w:r>
      <w:r>
        <w:rPr/>
        <w:t xml:space="preserve">
1. Tell us
in detail what happened to cause you to feel this emotion.</w:t>
      </w:r>
      <w:r>
        <w:rPr/>
        <w:br/>
      </w:r>
      <w:r>
        <w:rPr/>
        <w:t xml:space="preserve">
</w:t>
      </w:r>
      <w:r>
        <w:rPr/>
        <w:br/>
      </w:r>
      <w:r>
        <w:rPr/>
        <w:t xml:space="preserve">
2. Tell us
in as much detail as you can what you were feeling and thinking.</w:t>
      </w:r>
      <w:r>
        <w:rPr/>
        <w:br/>
      </w:r>
      <w:r>
        <w:rPr/>
        <w:t xml:space="preserve">
</w:t>
      </w:r>
      <w:r>
        <w:rPr/>
        <w:br/>
      </w:r>
      <w:r>
        <w:rPr/>
        <w:t xml:space="preserve">
3. Tell us
about what you did and what you said.</w:t>
      </w:r>
      <w:r>
        <w:rPr/>
        <w:br/>
      </w:r>
      <w:r>
        <w:rPr/>
        <w:t xml:space="preserve">
</w:t>
      </w:r>
      <w:r>
        <w:rPr/>
        <w:br/>
      </w:r>
      <w:r>
        <w:rPr/>
        <w:t xml:space="preserve">
As much as possible, write
your description so that someone reading it would feel the way you felt from
reading your description.</w:t>
      </w:r>
      <w:r>
        <w:rPr/>
        <w:br/>
      </w:r>
      <w:r>
        <w:rPr/>
        <w:t xml:space="preserve">The computer will save your response and automatically advance after a few minutes.</w:t>
      </w:r>
    </w:p>
  </w:body>
  <w:body>
    <w:p>
      <w:pPr>
        <w:pStyle w:val="TextEntryLine"/>
        <w:ind w:firstLine="400"/>
      </w:pPr>
      <w:r>
        <w:t>________________________________________________________________</w:t>
      </w:r>
    </w:p>
  </w:body>
  <w:body>
    <w:p>
      <w:pPr>
        <w:pStyle w:val="TextEntryLine"/>
        <w:ind w:firstLine="400"/>
      </w:pPr>
      <w:r>
        <w:t>________________________________________________________________</w:t>
      </w:r>
    </w:p>
  </w:body>
  <w:body>
    <w:p>
      <w:pPr>
        <w:pStyle w:val="TextEntryLine"/>
        <w:ind w:firstLine="400"/>
      </w:pPr>
      <w:r>
        <w:t>________________________________________________________________</w:t>
      </w:r>
    </w:p>
  </w:body>
  <w:body>
    <w:p>
      <w:pPr>
        <w:pStyle w:val="TextEntryLine"/>
        <w:ind w:firstLine="400"/>
      </w:pPr>
      <w:r>
        <w:t>________________________________________________________________</w:t>
      </w:r>
    </w:p>
  </w:body>
  <w:body>
    <w:p>
      <w:pPr>
        <w:pStyle w:val="TextEntryLine"/>
        <w:ind w:firstLine="400"/>
      </w:pPr>
      <w:r>
        <w:t>________________________________________________________________</w:t>
      </w:r>
    </w:p>
  </w:body>
  <w:body>
    <w:p>
      <w:pPr/>
    </w:p>
  </w:body>
  <w:body>
    <w:p>
      <w:pPr>
        <w:pStyle w:val="BlockEndLabel"/>
      </w:pPr>
      <w:r>
        <w:t>End of Block: Elicitation</w:t>
      </w:r>
    </w:p>
  </w:body>
  <w:body>
    <w:p>
      <w:pPr>
        <w:pStyle w:val="BlockSeparator"/>
      </w:pPr>
    </w:p>
  </w:body>
  <w:body>
    <w:p>
      <w:pPr>
        <w:pStyle w:val="BlockStartLabel"/>
      </w:pPr>
      <w:r>
        <w:t>Start of Block: RES</w:t>
      </w:r>
    </w:p>
  </w:body>
  <w:body>
    <w:tbl>
      <w:tblPr>
        <w:tblStyle w:val="QQuestionIconTable"/>
        <w:tblW w:w="0" w:type="auto"/>
        <w:tblLook w:firstRow="true" w:lastRow="true" w:firstCol="true" w:lastCol="true"/>
      </w:tblPr>
      <w:tblGrid/>
    </w:tbl>
    <w:p/>
  </w:body>
  <w:body>
    <w:p>
      <w:pPr>
        <w:keepNext/>
      </w:pPr>
      <w:r>
        <w:rPr/>
        <w:t xml:space="preserve">RES Please read each item and rate how you feel in relation to the situation you just described.</w:t>
      </w:r>
    </w:p>
  </w:body>
  <w:body>
    <w:tbl>
      <w:tblPr>
        <w:tblStyle w:val="QQuestionTable"/>
        <w:tblW w:w="9576" w:type="auto"/>
        <w:tblLook w:firstRow="true" w:lastRow="true" w:firstCol="true" w:lastCol="true"/>
      </w:tblPr>
      <w:tblGrid>
        <w:gridCol w:w="1197"/>
        <w:gridCol w:w="1197"/>
        <w:gridCol w:w="1197"/>
        <w:gridCol w:w="1197"/>
        <w:gridCol w:w="1197"/>
        <w:gridCol w:w="1197"/>
        <w:gridCol w:w="1197"/>
        <w:gridCol w:w="1197"/>
      </w:tblGrid>
      <w:tr>
        <w:tc>
          <w:tcPr>
            <w:tcW w:w="1197" w:type="dxa"/>
          </w:tcPr>
          <w:p>
            <w:pPr>
              <w:keepNext/>
              <w:pStyle w:val="Normal"/>
            </w:pPr>
          </w:p>
        </w:tc>
        <w:tc>
          <w:tcPr>
            <w:tcW w:w="1197" w:type="dxa"/>
          </w:tcPr>
          <w:p>
            <w:pPr>
              <w:pStyle w:val="Normal"/>
            </w:pPr>
            <w:r>
              <w:rPr/>
              <w:t xml:space="preserve">Strongly disagree (1)</w:t>
            </w:r>
          </w:p>
        </w:tc>
        <w:tc>
          <w:tcPr>
            <w:tcW w:w="1197" w:type="dxa"/>
          </w:tcPr>
          <w:p>
            <w:pPr>
              <w:pStyle w:val="Normal"/>
            </w:pPr>
            <w:r>
              <w:rPr/>
              <w:t xml:space="preserve">Disagree (2)</w:t>
            </w:r>
          </w:p>
        </w:tc>
        <w:tc>
          <w:tcPr>
            <w:tcW w:w="1197" w:type="dxa"/>
          </w:tcPr>
          <w:p>
            <w:pPr>
              <w:pStyle w:val="Normal"/>
            </w:pPr>
            <w:r>
              <w:rPr/>
              <w:t xml:space="preserve">Somewhat disagree (3)</w:t>
            </w:r>
          </w:p>
        </w:tc>
        <w:tc>
          <w:tcPr>
            <w:tcW w:w="1197" w:type="dxa"/>
          </w:tcPr>
          <w:p>
            <w:pPr>
              <w:pStyle w:val="Normal"/>
            </w:pPr>
            <w:r>
              <w:rPr/>
              <w:t xml:space="preserve">Neither agree nor disagree (4)</w:t>
            </w:r>
          </w:p>
        </w:tc>
        <w:tc>
          <w:tcPr>
            <w:tcW w:w="1197" w:type="dxa"/>
          </w:tcPr>
          <w:p>
            <w:pPr>
              <w:pStyle w:val="Normal"/>
            </w:pPr>
            <w:r>
              <w:rPr/>
              <w:t xml:space="preserve">Somewhat agree (5)</w:t>
            </w:r>
          </w:p>
        </w:tc>
        <w:tc>
          <w:tcPr>
            <w:tcW w:w="1197" w:type="dxa"/>
          </w:tcPr>
          <w:p>
            <w:pPr>
              <w:pStyle w:val="Normal"/>
            </w:pPr>
            <w:r>
              <w:rPr/>
              <w:t xml:space="preserve">Agree (6)</w:t>
            </w:r>
          </w:p>
        </w:tc>
        <w:tc>
          <w:tcPr>
            <w:tcW w:w="1197" w:type="dxa"/>
          </w:tcPr>
          <w:p>
            <w:pPr>
              <w:pStyle w:val="Normal"/>
            </w:pPr>
            <w:r>
              <w:rPr/>
              <w:t xml:space="preserve">Strongly agree (7)</w:t>
            </w:r>
          </w:p>
        </w:tc>
      </w:tr>
      <w:tr>
        <w:tc>
          <w:tcPr>
            <w:tcW w:w="1197" w:type="dxa"/>
          </w:tcPr>
          <w:p>
            <w:pPr>
              <w:keepNext/>
              <w:pStyle w:val="Normal"/>
            </w:pPr>
            <w:r>
              <w:rPr/>
              <w:t xml:space="preserve">I am experiencing self-blame about the way I made my decision (1) </w:t>
            </w:r>
          </w:p>
        </w:tc>
        <w:tc>
          <w:tcPr>
            <w:tcW w:w="1197" w:type="dxa"/>
          </w:tcPr>
          <w:p>
            <w:pPr>
              <w:keepNext/>
              <w:pStyle w:val="ListParagraph"/>
              <w:numPr>
                <w:ilvl w:val="0"/>
                <w:numId w:val="4"/>
              </w:numPr>
            </w:pPr>
          </w:p>
        </w:tc>
        <w:tc>
          <w:tcPr>
            <w:tcW w:w="1197" w:type="dxa"/>
          </w:tcPr>
          <w:p>
            <w:pPr>
              <w:keepNext/>
              <w:pStyle w:val="ListParagraph"/>
              <w:numPr>
                <w:ilvl w:val="0"/>
                <w:numId w:val="4"/>
              </w:numPr>
            </w:pPr>
          </w:p>
        </w:tc>
        <w:tc>
          <w:tcPr>
            <w:tcW w:w="1197" w:type="dxa"/>
          </w:tcPr>
          <w:p>
            <w:pPr>
              <w:keepNext/>
              <w:pStyle w:val="ListParagraph"/>
              <w:numPr>
                <w:ilvl w:val="0"/>
                <w:numId w:val="4"/>
              </w:numPr>
            </w:pPr>
          </w:p>
        </w:tc>
        <w:tc>
          <w:tcPr>
            <w:tcW w:w="1197" w:type="dxa"/>
          </w:tcPr>
          <w:p>
            <w:pPr>
              <w:keepNext/>
              <w:pStyle w:val="ListParagraph"/>
              <w:numPr>
                <w:ilvl w:val="0"/>
                <w:numId w:val="4"/>
              </w:numPr>
            </w:pPr>
          </w:p>
        </w:tc>
        <w:tc>
          <w:tcPr>
            <w:tcW w:w="1197" w:type="dxa"/>
          </w:tcPr>
          <w:p>
            <w:pPr>
              <w:keepNext/>
              <w:pStyle w:val="ListParagraph"/>
              <w:numPr>
                <w:ilvl w:val="0"/>
                <w:numId w:val="4"/>
              </w:numPr>
            </w:pPr>
          </w:p>
        </w:tc>
        <w:tc>
          <w:tcPr>
            <w:tcW w:w="1197" w:type="dxa"/>
          </w:tcPr>
          <w:p>
            <w:pPr>
              <w:keepNext/>
              <w:pStyle w:val="ListParagraph"/>
              <w:numPr>
                <w:ilvl w:val="0"/>
                <w:numId w:val="4"/>
              </w:numPr>
            </w:pPr>
          </w:p>
        </w:tc>
        <w:tc>
          <w:tcPr>
            <w:tcW w:w="1197" w:type="dxa"/>
          </w:tcPr>
          <w:p>
            <w:pPr>
              <w:keepNext/>
              <w:pStyle w:val="ListParagraph"/>
              <w:numPr>
                <w:ilvl w:val="0"/>
                <w:numId w:val="4"/>
              </w:numPr>
            </w:pPr>
          </w:p>
        </w:tc>
      </w:tr>
      <w:tr>
        <w:tc>
          <w:tcPr>
            <w:tcW w:w="1197" w:type="dxa"/>
          </w:tcPr>
          <w:p>
            <w:pPr>
              <w:keepNext/>
              <w:pStyle w:val="Normal"/>
            </w:pPr>
            <w:r>
              <w:rPr/>
              <w:t xml:space="preserve">I feel sorry (2) </w:t>
            </w:r>
          </w:p>
        </w:tc>
        <w:tc>
          <w:tcPr>
            <w:tcW w:w="1197" w:type="dxa"/>
          </w:tcPr>
          <w:p>
            <w:pPr>
              <w:keepNext/>
              <w:pStyle w:val="ListParagraph"/>
              <w:numPr>
                <w:ilvl w:val="0"/>
                <w:numId w:val="4"/>
              </w:numPr>
            </w:pPr>
          </w:p>
        </w:tc>
        <w:tc>
          <w:tcPr>
            <w:tcW w:w="1197" w:type="dxa"/>
          </w:tcPr>
          <w:p>
            <w:pPr>
              <w:keepNext/>
              <w:pStyle w:val="ListParagraph"/>
              <w:numPr>
                <w:ilvl w:val="0"/>
                <w:numId w:val="4"/>
              </w:numPr>
            </w:pPr>
          </w:p>
        </w:tc>
        <w:tc>
          <w:tcPr>
            <w:tcW w:w="1197" w:type="dxa"/>
          </w:tcPr>
          <w:p>
            <w:pPr>
              <w:keepNext/>
              <w:pStyle w:val="ListParagraph"/>
              <w:numPr>
                <w:ilvl w:val="0"/>
                <w:numId w:val="4"/>
              </w:numPr>
            </w:pPr>
          </w:p>
        </w:tc>
        <w:tc>
          <w:tcPr>
            <w:tcW w:w="1197" w:type="dxa"/>
          </w:tcPr>
          <w:p>
            <w:pPr>
              <w:keepNext/>
              <w:pStyle w:val="ListParagraph"/>
              <w:numPr>
                <w:ilvl w:val="0"/>
                <w:numId w:val="4"/>
              </w:numPr>
            </w:pPr>
          </w:p>
        </w:tc>
        <w:tc>
          <w:tcPr>
            <w:tcW w:w="1197" w:type="dxa"/>
          </w:tcPr>
          <w:p>
            <w:pPr>
              <w:keepNext/>
              <w:pStyle w:val="ListParagraph"/>
              <w:numPr>
                <w:ilvl w:val="0"/>
                <w:numId w:val="4"/>
              </w:numPr>
            </w:pPr>
          </w:p>
        </w:tc>
        <w:tc>
          <w:tcPr>
            <w:tcW w:w="1197" w:type="dxa"/>
          </w:tcPr>
          <w:p>
            <w:pPr>
              <w:keepNext/>
              <w:pStyle w:val="ListParagraph"/>
              <w:numPr>
                <w:ilvl w:val="0"/>
                <w:numId w:val="4"/>
              </w:numPr>
            </w:pPr>
          </w:p>
        </w:tc>
        <w:tc>
          <w:tcPr>
            <w:tcW w:w="1197" w:type="dxa"/>
          </w:tcPr>
          <w:p>
            <w:pPr>
              <w:keepNext/>
              <w:pStyle w:val="ListParagraph"/>
              <w:numPr>
                <w:ilvl w:val="0"/>
                <w:numId w:val="4"/>
              </w:numPr>
            </w:pPr>
          </w:p>
        </w:tc>
      </w:tr>
      <w:tr>
        <w:tc>
          <w:tcPr>
            <w:tcW w:w="1197" w:type="dxa"/>
          </w:tcPr>
          <w:p>
            <w:pPr>
              <w:keepNext/>
              <w:pStyle w:val="Normal"/>
            </w:pPr>
            <w:r>
              <w:rPr/>
              <w:t xml:space="preserve">I am experiencing self-blame (3) </w:t>
            </w:r>
          </w:p>
        </w:tc>
        <w:tc>
          <w:tcPr>
            <w:tcW w:w="1197" w:type="dxa"/>
          </w:tcPr>
          <w:p>
            <w:pPr>
              <w:keepNext/>
              <w:pStyle w:val="ListParagraph"/>
              <w:numPr>
                <w:ilvl w:val="0"/>
                <w:numId w:val="4"/>
              </w:numPr>
            </w:pPr>
          </w:p>
        </w:tc>
        <w:tc>
          <w:tcPr>
            <w:tcW w:w="1197" w:type="dxa"/>
          </w:tcPr>
          <w:p>
            <w:pPr>
              <w:keepNext/>
              <w:pStyle w:val="ListParagraph"/>
              <w:numPr>
                <w:ilvl w:val="0"/>
                <w:numId w:val="4"/>
              </w:numPr>
            </w:pPr>
          </w:p>
        </w:tc>
        <w:tc>
          <w:tcPr>
            <w:tcW w:w="1197" w:type="dxa"/>
          </w:tcPr>
          <w:p>
            <w:pPr>
              <w:keepNext/>
              <w:pStyle w:val="ListParagraph"/>
              <w:numPr>
                <w:ilvl w:val="0"/>
                <w:numId w:val="4"/>
              </w:numPr>
            </w:pPr>
          </w:p>
        </w:tc>
        <w:tc>
          <w:tcPr>
            <w:tcW w:w="1197" w:type="dxa"/>
          </w:tcPr>
          <w:p>
            <w:pPr>
              <w:keepNext/>
              <w:pStyle w:val="ListParagraph"/>
              <w:numPr>
                <w:ilvl w:val="0"/>
                <w:numId w:val="4"/>
              </w:numPr>
            </w:pPr>
          </w:p>
        </w:tc>
        <w:tc>
          <w:tcPr>
            <w:tcW w:w="1197" w:type="dxa"/>
          </w:tcPr>
          <w:p>
            <w:pPr>
              <w:keepNext/>
              <w:pStyle w:val="ListParagraph"/>
              <w:numPr>
                <w:ilvl w:val="0"/>
                <w:numId w:val="4"/>
              </w:numPr>
            </w:pPr>
          </w:p>
        </w:tc>
        <w:tc>
          <w:tcPr>
            <w:tcW w:w="1197" w:type="dxa"/>
          </w:tcPr>
          <w:p>
            <w:pPr>
              <w:keepNext/>
              <w:pStyle w:val="ListParagraph"/>
              <w:numPr>
                <w:ilvl w:val="0"/>
                <w:numId w:val="4"/>
              </w:numPr>
            </w:pPr>
          </w:p>
        </w:tc>
        <w:tc>
          <w:tcPr>
            <w:tcW w:w="1197" w:type="dxa"/>
          </w:tcPr>
          <w:p>
            <w:pPr>
              <w:keepNext/>
              <w:pStyle w:val="ListParagraph"/>
              <w:numPr>
                <w:ilvl w:val="0"/>
                <w:numId w:val="4"/>
              </w:numPr>
            </w:pPr>
          </w:p>
        </w:tc>
      </w:tr>
      <w:tr>
        <w:tc>
          <w:tcPr>
            <w:tcW w:w="1197" w:type="dxa"/>
          </w:tcPr>
          <w:p>
            <w:pPr>
              <w:keepNext/>
              <w:pStyle w:val="Normal"/>
            </w:pPr>
            <w:r>
              <w:rPr/>
              <w:t xml:space="preserve">I feel guilty (4) </w:t>
            </w:r>
          </w:p>
        </w:tc>
        <w:tc>
          <w:tcPr>
            <w:tcW w:w="1197" w:type="dxa"/>
          </w:tcPr>
          <w:p>
            <w:pPr>
              <w:keepNext/>
              <w:pStyle w:val="ListParagraph"/>
              <w:numPr>
                <w:ilvl w:val="0"/>
                <w:numId w:val="4"/>
              </w:numPr>
            </w:pPr>
          </w:p>
        </w:tc>
        <w:tc>
          <w:tcPr>
            <w:tcW w:w="1197" w:type="dxa"/>
          </w:tcPr>
          <w:p>
            <w:pPr>
              <w:keepNext/>
              <w:pStyle w:val="ListParagraph"/>
              <w:numPr>
                <w:ilvl w:val="0"/>
                <w:numId w:val="4"/>
              </w:numPr>
            </w:pPr>
          </w:p>
        </w:tc>
        <w:tc>
          <w:tcPr>
            <w:tcW w:w="1197" w:type="dxa"/>
          </w:tcPr>
          <w:p>
            <w:pPr>
              <w:keepNext/>
              <w:pStyle w:val="ListParagraph"/>
              <w:numPr>
                <w:ilvl w:val="0"/>
                <w:numId w:val="4"/>
              </w:numPr>
            </w:pPr>
          </w:p>
        </w:tc>
        <w:tc>
          <w:tcPr>
            <w:tcW w:w="1197" w:type="dxa"/>
          </w:tcPr>
          <w:p>
            <w:pPr>
              <w:keepNext/>
              <w:pStyle w:val="ListParagraph"/>
              <w:numPr>
                <w:ilvl w:val="0"/>
                <w:numId w:val="4"/>
              </w:numPr>
            </w:pPr>
          </w:p>
        </w:tc>
        <w:tc>
          <w:tcPr>
            <w:tcW w:w="1197" w:type="dxa"/>
          </w:tcPr>
          <w:p>
            <w:pPr>
              <w:keepNext/>
              <w:pStyle w:val="ListParagraph"/>
              <w:numPr>
                <w:ilvl w:val="0"/>
                <w:numId w:val="4"/>
              </w:numPr>
            </w:pPr>
          </w:p>
        </w:tc>
        <w:tc>
          <w:tcPr>
            <w:tcW w:w="1197" w:type="dxa"/>
          </w:tcPr>
          <w:p>
            <w:pPr>
              <w:keepNext/>
              <w:pStyle w:val="ListParagraph"/>
              <w:numPr>
                <w:ilvl w:val="0"/>
                <w:numId w:val="4"/>
              </w:numPr>
            </w:pPr>
          </w:p>
        </w:tc>
        <w:tc>
          <w:tcPr>
            <w:tcW w:w="1197" w:type="dxa"/>
          </w:tcPr>
          <w:p>
            <w:pPr>
              <w:keepNext/>
              <w:pStyle w:val="ListParagraph"/>
              <w:numPr>
                <w:ilvl w:val="0"/>
                <w:numId w:val="4"/>
              </w:numPr>
            </w:pPr>
          </w:p>
        </w:tc>
      </w:tr>
      <w:tr>
        <w:tc>
          <w:tcPr>
            <w:tcW w:w="1197" w:type="dxa"/>
          </w:tcPr>
          <w:p>
            <w:pPr>
              <w:keepNext/>
              <w:pStyle w:val="Normal"/>
            </w:pPr>
            <w:r>
              <w:rPr/>
              <w:t xml:space="preserve">I feel like kicking myself (5) </w:t>
            </w:r>
          </w:p>
        </w:tc>
        <w:tc>
          <w:tcPr>
            <w:tcW w:w="1197" w:type="dxa"/>
          </w:tcPr>
          <w:p>
            <w:pPr>
              <w:keepNext/>
              <w:pStyle w:val="ListParagraph"/>
              <w:numPr>
                <w:ilvl w:val="0"/>
                <w:numId w:val="4"/>
              </w:numPr>
            </w:pPr>
          </w:p>
        </w:tc>
        <w:tc>
          <w:tcPr>
            <w:tcW w:w="1197" w:type="dxa"/>
          </w:tcPr>
          <w:p>
            <w:pPr>
              <w:keepNext/>
              <w:pStyle w:val="ListParagraph"/>
              <w:numPr>
                <w:ilvl w:val="0"/>
                <w:numId w:val="4"/>
              </w:numPr>
            </w:pPr>
          </w:p>
        </w:tc>
        <w:tc>
          <w:tcPr>
            <w:tcW w:w="1197" w:type="dxa"/>
          </w:tcPr>
          <w:p>
            <w:pPr>
              <w:keepNext/>
              <w:pStyle w:val="ListParagraph"/>
              <w:numPr>
                <w:ilvl w:val="0"/>
                <w:numId w:val="4"/>
              </w:numPr>
            </w:pPr>
          </w:p>
        </w:tc>
        <w:tc>
          <w:tcPr>
            <w:tcW w:w="1197" w:type="dxa"/>
          </w:tcPr>
          <w:p>
            <w:pPr>
              <w:keepNext/>
              <w:pStyle w:val="ListParagraph"/>
              <w:numPr>
                <w:ilvl w:val="0"/>
                <w:numId w:val="4"/>
              </w:numPr>
            </w:pPr>
          </w:p>
        </w:tc>
        <w:tc>
          <w:tcPr>
            <w:tcW w:w="1197" w:type="dxa"/>
          </w:tcPr>
          <w:p>
            <w:pPr>
              <w:keepNext/>
              <w:pStyle w:val="ListParagraph"/>
              <w:numPr>
                <w:ilvl w:val="0"/>
                <w:numId w:val="4"/>
              </w:numPr>
            </w:pPr>
          </w:p>
        </w:tc>
        <w:tc>
          <w:tcPr>
            <w:tcW w:w="1197" w:type="dxa"/>
          </w:tcPr>
          <w:p>
            <w:pPr>
              <w:keepNext/>
              <w:pStyle w:val="ListParagraph"/>
              <w:numPr>
                <w:ilvl w:val="0"/>
                <w:numId w:val="4"/>
              </w:numPr>
            </w:pPr>
          </w:p>
        </w:tc>
        <w:tc>
          <w:tcPr>
            <w:tcW w:w="1197" w:type="dxa"/>
          </w:tcPr>
          <w:p>
            <w:pPr>
              <w:keepNext/>
              <w:pStyle w:val="ListParagraph"/>
              <w:numPr>
                <w:ilvl w:val="0"/>
                <w:numId w:val="4"/>
              </w:numPr>
            </w:pPr>
          </w:p>
        </w:tc>
      </w:tr>
      <w:tr>
        <w:tc>
          <w:tcPr>
            <w:tcW w:w="1197" w:type="dxa"/>
          </w:tcPr>
          <w:p>
            <w:pPr>
              <w:keepNext/>
              <w:pStyle w:val="Normal"/>
            </w:pPr>
            <w:r>
              <w:rPr/>
              <w:t xml:space="preserve">Things would have gone better if I had chosen another option (6) </w:t>
            </w:r>
          </w:p>
        </w:tc>
        <w:tc>
          <w:tcPr>
            <w:tcW w:w="1197" w:type="dxa"/>
          </w:tcPr>
          <w:p>
            <w:pPr>
              <w:keepNext/>
              <w:pStyle w:val="ListParagraph"/>
              <w:numPr>
                <w:ilvl w:val="0"/>
                <w:numId w:val="4"/>
              </w:numPr>
            </w:pPr>
          </w:p>
        </w:tc>
        <w:tc>
          <w:tcPr>
            <w:tcW w:w="1197" w:type="dxa"/>
          </w:tcPr>
          <w:p>
            <w:pPr>
              <w:keepNext/>
              <w:pStyle w:val="ListParagraph"/>
              <w:numPr>
                <w:ilvl w:val="0"/>
                <w:numId w:val="4"/>
              </w:numPr>
            </w:pPr>
          </w:p>
        </w:tc>
        <w:tc>
          <w:tcPr>
            <w:tcW w:w="1197" w:type="dxa"/>
          </w:tcPr>
          <w:p>
            <w:pPr>
              <w:keepNext/>
              <w:pStyle w:val="ListParagraph"/>
              <w:numPr>
                <w:ilvl w:val="0"/>
                <w:numId w:val="4"/>
              </w:numPr>
            </w:pPr>
          </w:p>
        </w:tc>
        <w:tc>
          <w:tcPr>
            <w:tcW w:w="1197" w:type="dxa"/>
          </w:tcPr>
          <w:p>
            <w:pPr>
              <w:keepNext/>
              <w:pStyle w:val="ListParagraph"/>
              <w:numPr>
                <w:ilvl w:val="0"/>
                <w:numId w:val="4"/>
              </w:numPr>
            </w:pPr>
          </w:p>
        </w:tc>
        <w:tc>
          <w:tcPr>
            <w:tcW w:w="1197" w:type="dxa"/>
          </w:tcPr>
          <w:p>
            <w:pPr>
              <w:keepNext/>
              <w:pStyle w:val="ListParagraph"/>
              <w:numPr>
                <w:ilvl w:val="0"/>
                <w:numId w:val="4"/>
              </w:numPr>
            </w:pPr>
          </w:p>
        </w:tc>
        <w:tc>
          <w:tcPr>
            <w:tcW w:w="1197" w:type="dxa"/>
          </w:tcPr>
          <w:p>
            <w:pPr>
              <w:keepNext/>
              <w:pStyle w:val="ListParagraph"/>
              <w:numPr>
                <w:ilvl w:val="0"/>
                <w:numId w:val="4"/>
              </w:numPr>
            </w:pPr>
          </w:p>
        </w:tc>
        <w:tc>
          <w:tcPr>
            <w:tcW w:w="1197" w:type="dxa"/>
          </w:tcPr>
          <w:p>
            <w:pPr>
              <w:keepNext/>
              <w:pStyle w:val="ListParagraph"/>
              <w:numPr>
                <w:ilvl w:val="0"/>
                <w:numId w:val="4"/>
              </w:numPr>
            </w:pPr>
          </w:p>
        </w:tc>
      </w:tr>
      <w:tr>
        <w:tc>
          <w:tcPr>
            <w:tcW w:w="1197" w:type="dxa"/>
          </w:tcPr>
          <w:p>
            <w:pPr>
              <w:keepNext/>
              <w:pStyle w:val="Normal"/>
            </w:pPr>
            <w:r>
              <w:rPr/>
              <w:t xml:space="preserve">I wish I had made a different decision (7) </w:t>
            </w:r>
          </w:p>
        </w:tc>
        <w:tc>
          <w:tcPr>
            <w:tcW w:w="1197" w:type="dxa"/>
          </w:tcPr>
          <w:p>
            <w:pPr>
              <w:keepNext/>
              <w:pStyle w:val="ListParagraph"/>
              <w:numPr>
                <w:ilvl w:val="0"/>
                <w:numId w:val="4"/>
              </w:numPr>
            </w:pPr>
          </w:p>
        </w:tc>
        <w:tc>
          <w:tcPr>
            <w:tcW w:w="1197" w:type="dxa"/>
          </w:tcPr>
          <w:p>
            <w:pPr>
              <w:keepNext/>
              <w:pStyle w:val="ListParagraph"/>
              <w:numPr>
                <w:ilvl w:val="0"/>
                <w:numId w:val="4"/>
              </w:numPr>
            </w:pPr>
          </w:p>
        </w:tc>
        <w:tc>
          <w:tcPr>
            <w:tcW w:w="1197" w:type="dxa"/>
          </w:tcPr>
          <w:p>
            <w:pPr>
              <w:keepNext/>
              <w:pStyle w:val="ListParagraph"/>
              <w:numPr>
                <w:ilvl w:val="0"/>
                <w:numId w:val="4"/>
              </w:numPr>
            </w:pPr>
          </w:p>
        </w:tc>
        <w:tc>
          <w:tcPr>
            <w:tcW w:w="1197" w:type="dxa"/>
          </w:tcPr>
          <w:p>
            <w:pPr>
              <w:keepNext/>
              <w:pStyle w:val="ListParagraph"/>
              <w:numPr>
                <w:ilvl w:val="0"/>
                <w:numId w:val="4"/>
              </w:numPr>
            </w:pPr>
          </w:p>
        </w:tc>
        <w:tc>
          <w:tcPr>
            <w:tcW w:w="1197" w:type="dxa"/>
          </w:tcPr>
          <w:p>
            <w:pPr>
              <w:keepNext/>
              <w:pStyle w:val="ListParagraph"/>
              <w:numPr>
                <w:ilvl w:val="0"/>
                <w:numId w:val="4"/>
              </w:numPr>
            </w:pPr>
          </w:p>
        </w:tc>
        <w:tc>
          <w:tcPr>
            <w:tcW w:w="1197" w:type="dxa"/>
          </w:tcPr>
          <w:p>
            <w:pPr>
              <w:keepNext/>
              <w:pStyle w:val="ListParagraph"/>
              <w:numPr>
                <w:ilvl w:val="0"/>
                <w:numId w:val="4"/>
              </w:numPr>
            </w:pPr>
          </w:p>
        </w:tc>
        <w:tc>
          <w:tcPr>
            <w:tcW w:w="1197" w:type="dxa"/>
          </w:tcPr>
          <w:p>
            <w:pPr>
              <w:keepNext/>
              <w:pStyle w:val="ListParagraph"/>
              <w:numPr>
                <w:ilvl w:val="0"/>
                <w:numId w:val="4"/>
              </w:numPr>
            </w:pPr>
          </w:p>
        </w:tc>
      </w:tr>
      <w:tr>
        <w:tc>
          <w:tcPr>
            <w:tcW w:w="1197" w:type="dxa"/>
          </w:tcPr>
          <w:p>
            <w:pPr>
              <w:keepNext/>
              <w:pStyle w:val="Normal"/>
            </w:pPr>
            <w:r>
              <w:rPr/>
              <w:t xml:space="preserve">I should have decided differently (8) </w:t>
            </w:r>
          </w:p>
        </w:tc>
        <w:tc>
          <w:tcPr>
            <w:tcW w:w="1197" w:type="dxa"/>
          </w:tcPr>
          <w:p>
            <w:pPr>
              <w:keepNext/>
              <w:pStyle w:val="ListParagraph"/>
              <w:numPr>
                <w:ilvl w:val="0"/>
                <w:numId w:val="4"/>
              </w:numPr>
            </w:pPr>
          </w:p>
        </w:tc>
        <w:tc>
          <w:tcPr>
            <w:tcW w:w="1197" w:type="dxa"/>
          </w:tcPr>
          <w:p>
            <w:pPr>
              <w:keepNext/>
              <w:pStyle w:val="ListParagraph"/>
              <w:numPr>
                <w:ilvl w:val="0"/>
                <w:numId w:val="4"/>
              </w:numPr>
            </w:pPr>
          </w:p>
        </w:tc>
        <w:tc>
          <w:tcPr>
            <w:tcW w:w="1197" w:type="dxa"/>
          </w:tcPr>
          <w:p>
            <w:pPr>
              <w:keepNext/>
              <w:pStyle w:val="ListParagraph"/>
              <w:numPr>
                <w:ilvl w:val="0"/>
                <w:numId w:val="4"/>
              </w:numPr>
            </w:pPr>
          </w:p>
        </w:tc>
        <w:tc>
          <w:tcPr>
            <w:tcW w:w="1197" w:type="dxa"/>
          </w:tcPr>
          <w:p>
            <w:pPr>
              <w:keepNext/>
              <w:pStyle w:val="ListParagraph"/>
              <w:numPr>
                <w:ilvl w:val="0"/>
                <w:numId w:val="4"/>
              </w:numPr>
            </w:pPr>
          </w:p>
        </w:tc>
        <w:tc>
          <w:tcPr>
            <w:tcW w:w="1197" w:type="dxa"/>
          </w:tcPr>
          <w:p>
            <w:pPr>
              <w:keepNext/>
              <w:pStyle w:val="ListParagraph"/>
              <w:numPr>
                <w:ilvl w:val="0"/>
                <w:numId w:val="4"/>
              </w:numPr>
            </w:pPr>
          </w:p>
        </w:tc>
        <w:tc>
          <w:tcPr>
            <w:tcW w:w="1197" w:type="dxa"/>
          </w:tcPr>
          <w:p>
            <w:pPr>
              <w:keepNext/>
              <w:pStyle w:val="ListParagraph"/>
              <w:numPr>
                <w:ilvl w:val="0"/>
                <w:numId w:val="4"/>
              </w:numPr>
            </w:pPr>
          </w:p>
        </w:tc>
        <w:tc>
          <w:tcPr>
            <w:tcW w:w="1197" w:type="dxa"/>
          </w:tcPr>
          <w:p>
            <w:pPr>
              <w:keepNext/>
              <w:pStyle w:val="ListParagraph"/>
              <w:numPr>
                <w:ilvl w:val="0"/>
                <w:numId w:val="4"/>
              </w:numPr>
            </w:pPr>
          </w:p>
        </w:tc>
      </w:tr>
      <w:tr>
        <w:tc>
          <w:tcPr>
            <w:tcW w:w="1197" w:type="dxa"/>
          </w:tcPr>
          <w:p>
            <w:pPr>
              <w:keepNext/>
              <w:pStyle w:val="Normal"/>
            </w:pPr>
            <w:r>
              <w:rPr/>
              <w:t xml:space="preserve">I would have been better off had I decided differently (9) </w:t>
            </w:r>
          </w:p>
        </w:tc>
        <w:tc>
          <w:tcPr>
            <w:tcW w:w="1197" w:type="dxa"/>
          </w:tcPr>
          <w:p>
            <w:pPr>
              <w:keepNext/>
              <w:pStyle w:val="ListParagraph"/>
              <w:numPr>
                <w:ilvl w:val="0"/>
                <w:numId w:val="4"/>
              </w:numPr>
            </w:pPr>
          </w:p>
        </w:tc>
        <w:tc>
          <w:tcPr>
            <w:tcW w:w="1197" w:type="dxa"/>
          </w:tcPr>
          <w:p>
            <w:pPr>
              <w:keepNext/>
              <w:pStyle w:val="ListParagraph"/>
              <w:numPr>
                <w:ilvl w:val="0"/>
                <w:numId w:val="4"/>
              </w:numPr>
            </w:pPr>
          </w:p>
        </w:tc>
        <w:tc>
          <w:tcPr>
            <w:tcW w:w="1197" w:type="dxa"/>
          </w:tcPr>
          <w:p>
            <w:pPr>
              <w:keepNext/>
              <w:pStyle w:val="ListParagraph"/>
              <w:numPr>
                <w:ilvl w:val="0"/>
                <w:numId w:val="4"/>
              </w:numPr>
            </w:pPr>
          </w:p>
        </w:tc>
        <w:tc>
          <w:tcPr>
            <w:tcW w:w="1197" w:type="dxa"/>
          </w:tcPr>
          <w:p>
            <w:pPr>
              <w:keepNext/>
              <w:pStyle w:val="ListParagraph"/>
              <w:numPr>
                <w:ilvl w:val="0"/>
                <w:numId w:val="4"/>
              </w:numPr>
            </w:pPr>
          </w:p>
        </w:tc>
        <w:tc>
          <w:tcPr>
            <w:tcW w:w="1197" w:type="dxa"/>
          </w:tcPr>
          <w:p>
            <w:pPr>
              <w:keepNext/>
              <w:pStyle w:val="ListParagraph"/>
              <w:numPr>
                <w:ilvl w:val="0"/>
                <w:numId w:val="4"/>
              </w:numPr>
            </w:pPr>
          </w:p>
        </w:tc>
        <w:tc>
          <w:tcPr>
            <w:tcW w:w="1197" w:type="dxa"/>
          </w:tcPr>
          <w:p>
            <w:pPr>
              <w:keepNext/>
              <w:pStyle w:val="ListParagraph"/>
              <w:numPr>
                <w:ilvl w:val="0"/>
                <w:numId w:val="4"/>
              </w:numPr>
            </w:pPr>
          </w:p>
        </w:tc>
        <w:tc>
          <w:tcPr>
            <w:tcW w:w="1197" w:type="dxa"/>
          </w:tcPr>
          <w:p>
            <w:pPr>
              <w:keepNext/>
              <w:pStyle w:val="ListParagraph"/>
              <w:numPr>
                <w:ilvl w:val="0"/>
                <w:numId w:val="4"/>
              </w:numPr>
            </w:pPr>
          </w:p>
        </w:tc>
      </w:tr>
      <w:tr>
        <w:tc>
          <w:tcPr>
            <w:tcW w:w="1197" w:type="dxa"/>
          </w:tcPr>
          <w:p>
            <w:pPr>
              <w:keepNext/>
              <w:pStyle w:val="Normal"/>
            </w:pPr>
            <w:r>
              <w:rPr/>
              <w:t xml:space="preserve">Before I should have chosen differently (10) </w:t>
            </w:r>
          </w:p>
        </w:tc>
        <w:tc>
          <w:tcPr>
            <w:tcW w:w="1197" w:type="dxa"/>
          </w:tcPr>
          <w:p>
            <w:pPr>
              <w:keepNext/>
              <w:pStyle w:val="ListParagraph"/>
              <w:numPr>
                <w:ilvl w:val="0"/>
                <w:numId w:val="4"/>
              </w:numPr>
            </w:pPr>
          </w:p>
        </w:tc>
        <w:tc>
          <w:tcPr>
            <w:tcW w:w="1197" w:type="dxa"/>
          </w:tcPr>
          <w:p>
            <w:pPr>
              <w:keepNext/>
              <w:pStyle w:val="ListParagraph"/>
              <w:numPr>
                <w:ilvl w:val="0"/>
                <w:numId w:val="4"/>
              </w:numPr>
            </w:pPr>
          </w:p>
        </w:tc>
        <w:tc>
          <w:tcPr>
            <w:tcW w:w="1197" w:type="dxa"/>
          </w:tcPr>
          <w:p>
            <w:pPr>
              <w:keepNext/>
              <w:pStyle w:val="ListParagraph"/>
              <w:numPr>
                <w:ilvl w:val="0"/>
                <w:numId w:val="4"/>
              </w:numPr>
            </w:pPr>
          </w:p>
        </w:tc>
        <w:tc>
          <w:tcPr>
            <w:tcW w:w="1197" w:type="dxa"/>
          </w:tcPr>
          <w:p>
            <w:pPr>
              <w:keepNext/>
              <w:pStyle w:val="ListParagraph"/>
              <w:numPr>
                <w:ilvl w:val="0"/>
                <w:numId w:val="4"/>
              </w:numPr>
            </w:pPr>
          </w:p>
        </w:tc>
        <w:tc>
          <w:tcPr>
            <w:tcW w:w="1197" w:type="dxa"/>
          </w:tcPr>
          <w:p>
            <w:pPr>
              <w:keepNext/>
              <w:pStyle w:val="ListParagraph"/>
              <w:numPr>
                <w:ilvl w:val="0"/>
                <w:numId w:val="4"/>
              </w:numPr>
            </w:pPr>
          </w:p>
        </w:tc>
        <w:tc>
          <w:tcPr>
            <w:tcW w:w="1197" w:type="dxa"/>
          </w:tcPr>
          <w:p>
            <w:pPr>
              <w:keepNext/>
              <w:pStyle w:val="ListParagraph"/>
              <w:numPr>
                <w:ilvl w:val="0"/>
                <w:numId w:val="4"/>
              </w:numPr>
            </w:pPr>
          </w:p>
        </w:tc>
        <w:tc>
          <w:tcPr>
            <w:tcW w:w="1197" w:type="dxa"/>
          </w:tcPr>
          <w:p>
            <w:pPr>
              <w:keepNext/>
              <w:pStyle w:val="ListParagraph"/>
              <w:numPr>
                <w:ilvl w:val="0"/>
                <w:numId w:val="4"/>
              </w:numPr>
            </w:pPr>
          </w:p>
        </w:tc>
      </w:tr>
    </w:tbl>
    <w:p/>
  </w:body>
  <w:body>
    <w:p>
      <w:pPr/>
    </w:p>
  </w:body>
  <w:body>
    <w:p>
      <w:pPr>
        <w:pStyle w:val="BlockEndLabel"/>
      </w:pPr>
      <w:r>
        <w:t>End of Block: RES</w:t>
      </w:r>
    </w:p>
  </w:body>
  <w:body>
    <w:p>
      <w:pPr>
        <w:pStyle w:val="BlockSeparator"/>
      </w:pPr>
    </w:p>
  </w:body>
  <w:body>
    <w:p>
      <w:bookmarkStart w:id="0" w:name="_GoBack"/>
      <w:bookmarkEnd w:id="0"/>
    </w:p>
    <w:sectPr>
      <w:pgNumType w:start="1"/>
      <w:footerReference r:id="rId7" w:type="even"/>
      <w:footerReference r:id="rId8" w:type="default"/>
      <w:headerReference r:id="rId9" w:type="default"/>
      <w:pgSz w:w="12240" w:h="15840" w:orient="portrait"/>
      <w:pgMar w:top="1440" w:right="1440" w:bottom="1440" w:left="1440" w:header="720" w:footer="720" w:gutter="0"/>
      <w:cols w:space="720"/>
    </w:sectPr>
  </w:body>
</w:document>
</file>

<file path=word/fontTable.xml><?xml version="1.0" encoding="utf-8"?>
<w:fonts xmlns:r="http://schemas.openxmlformats.org/officeDocument/2006/relationships" xmlns:w="http://schemas.openxmlformats.org/wordprocessingml/2006/main">
  <w:font w:name="Arial">
    <w:panose1 w:val="020B0604020202020204"/>
    <w:charset w:val="00"/>
    <w:family w:val="auto"/>
    <w:pitch w:val="variable"/>
    <w:sig w:usb0="E0002AFF" w:usb1="C0007843" w:usb2="00000009" w:usb3="00000000" w:csb0="000001FF" w:csb1="00000000"/>
  </w:font>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Wingdings">
    <w:panose1 w:val="05020102010804080708"/>
    <w:charset w:val="02"/>
    <w:family w:val="auto"/>
    <w:pitch w:val="variable"/>
    <w:sig w:usb0="00000000" w:usb1="00000000" w:usb2="00010000" w:usb3="00000000" w:csb0="80000000"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9D1671A" w14:textId="77777777" w:rsidR="00EB001B" w:rsidRDefault="00EB001B" w:rsidP="005D561C">
    <w:pPr>
      <w:pStyle w:val="Footer"/>
      <w:framePr w:wrap="none" w:vAnchor="text" w:hAnchor="margin" w:xAlign="right" w:y="1"/>
      <w:rPr>
        <w:rStyle w:val="PageNumber"/>
      </w:rPr>
    </w:pPr>
    <w:r>
      <w:rPr>
        <w:color w:val="PageNumber"/>
      </w:rPr>
      <w:t xml:space="preserve">Page </w:t>
    </w:r>
    <w:r>
      <w:rPr>
        <w:rStyle w:val="PageNumber"/>
      </w:rPr>
      <w:fldChar w:fldCharType="begin"/>
    </w:r>
    <w:r>
      <w:rPr>
        <w:rStyle w:val="PageNumber"/>
      </w:rPr>
      <w:instrText xml:space="preserve">PAGE \* MERGEFORMAT </w:instrText>
    </w:r>
    <w:r>
      <w:rPr>
        <w:rStyle w:val="PageNumber"/>
      </w:rPr>
      <w:fldChar w:fldCharType="end"/>
    </w:r>
    <w:r>
      <w:rPr>
        <w:color w:val="PageNumber"/>
      </w:rPr>
      <w:t xml:space="preserve">of </w:t>
    </w:r>
    <w:r>
      <w:rPr>
        <w:rStyle w:val="PageNumber"/>
      </w:rPr>
      <w:fldChar w:fldCharType="begin"/>
    </w:r>
    <w:r>
      <w:rPr>
        <w:rStyle w:val="PageNumber"/>
      </w:rPr>
      <w:instrText xml:space="preserve">NUMPAGES \* MERGEFORMAT </w:instrText>
    </w:r>
    <w:r>
      <w:rPr>
        <w:rStyle w:val="PageNumber"/>
      </w:rPr>
      <w:fldChar w:fldCharType="end"/>
    </w:r>
  </w:p>
  <w:p w14:paraId="716D5298" w14:textId="77777777" w:rsidR="00EB001B" w:rsidRDefault="00EB001B" w:rsidP="00EB001B">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6370E50" w14:textId="77777777" w:rsidR="00EB001B" w:rsidRDefault="00EB001B" w:rsidP="005D561C">
    <w:pPr>
      <w:pStyle w:val="Footer"/>
      <w:framePr w:wrap="none" w:vAnchor="text" w:hAnchor="margin" w:xAlign="right" w:y="1"/>
      <w:rPr>
        <w:rStyle w:val="PageNumber"/>
      </w:rPr>
    </w:pPr>
    <w:r>
      <w:rPr>
        <w:color w:val="PageNumber"/>
      </w:rPr>
      <w:t xml:space="preserve">Page </w:t>
    </w:r>
    <w:r>
      <w:rPr>
        <w:rStyle w:val="PageNumber"/>
      </w:rPr>
      <w:fldChar w:fldCharType="begin"/>
    </w:r>
    <w:r>
      <w:rPr>
        <w:rStyle w:val="PageNumber"/>
      </w:rPr>
      <w:instrText xml:space="preserve">PAGE \* MERGEFORMAT </w:instrText>
    </w:r>
    <w:r>
      <w:rPr>
        <w:rStyle w:val="PageNumber"/>
      </w:rPr>
      <w:fldChar w:fldCharType="separate"/>
    </w:r>
    <w:r>
      <w:rPr>
        <w:rStyle w:val="PageNumber"/>
        <w:noProof/>
      </w:rPr>
      <w:t>1</w:t>
    </w:r>
    <w:r>
      <w:rPr>
        <w:rStyle w:val="PageNumber"/>
      </w:rPr>
      <w:fldChar w:fldCharType="end"/>
    </w:r>
    <w:r>
      <w:rPr>
        <w:color w:val="PageNumber"/>
      </w:rPr>
      <w:t xml:space="preserve"> of </w:t>
    </w:r>
    <w:r>
      <w:rPr>
        <w:rStyle w:val="PageNumber"/>
      </w:rPr>
      <w:fldChar w:fldCharType="begin"/>
    </w:r>
    <w:r>
      <w:rPr>
        <w:rStyle w:val="PageNumber"/>
      </w:rPr>
      <w:instrText xml:space="preserve">NUMPAGES \* MERGEFORMAT </w:instrText>
    </w:r>
    <w:r>
      <w:rPr>
        <w:rStyle w:val="PageNumber"/>
      </w:rPr>
      <w:fldChar w:fldCharType="separate"/>
    </w:r>
    <w:r>
      <w:rPr>
        <w:rStyle w:val="PageNumber"/>
        <w:noProof/>
      </w:rPr>
      <w:t>20</w:t>
    </w:r>
    <w:r>
      <w:rPr>
        <w:rStyle w:val="PageNumber"/>
      </w:rPr>
      <w:fldChar w:fldCharType="end"/>
    </w:r>
  </w:p>
  <w:p w14:paraId="4BAE89E8" w14:textId="77777777" w:rsidR="00EB001B" w:rsidRDefault="00EB001B">
    <w:pPr>
      <w:pStyle w:val="Footer"/>
    </w:pPr>
  </w:p>
</w:ftr>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pic="http://schemas.openxmlformats.org/drawingml/2006/picture" xmlns:a="http://schemas.openxmlformats.org/drawingml/2006/main" mc:Ignorable="w14 w15 wp14">
</w:hdr>
</file>

<file path=word/numbering.xml><?xml version="1.0" encoding="utf-8"?>
<w:numbering xmlns:mv="urn:schemas-microsoft-com:mac:vml" xmlns:mo="http://schemas.microsoft.com/office/mac/office/2008/main" xmlns:ve="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ne="http://schemas.microsoft.com/office/word/2006/wordml" xmlns:wp="http://schemas.openxmlformats.org/drawingml/2006/wordprocessingDrawing">
  <w:abstractNum w:abstractNumId="0">
    <w:nsid w:val="0CEA0BF6"/>
    <w:multiLevelType w:val="multilevel"/>
    <w:tmpl w:val="0409001D"/>
    <w:numStyleLink w:val="Singlepunch"/>
  </w:abstractNum>
  <w:abstractNum w:abstractNumId="1">
    <w:nsid w:val="288E1CE2"/>
    <w:multiLevelType w:val="multilevel"/>
    <w:tmpl w:val="0409001D"/>
    <w:numStyleLink w:val="Multipunch"/>
  </w:abstractNum>
  <w:abstractNum w:abstractNumId="2">
    <w:nsid w:val="2A9C543C"/>
    <w:multiLevelType w:val="multilevel"/>
    <w:tmpl w:val="0409001D"/>
    <w:styleLink w:val="Multipunch"/>
    <w:lvl w:ilvl="0">
      <w:start w:val="1"/>
      <w:numFmt w:val="bullet"/>
      <w:lvlText w:val="▢"/>
      <w:lvlJc w:val="left"/>
      <w:pPr>
        <w:ind w:left="360"/>
        <w:spacing w:before="120" w:after="0" w:line="240" w:lineRule="auto"/>
      </w:pPr>
      <w:rPr>
        <w:rFonts w:ascii="Courier New" w:eastAsia="Courier New" w:hAnsi="Courier New" w:cs="Courier New"/>
        <w:color w:val="BFBFBF"/>
        <w:sz w:val="56"/>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nsid w:val="4A2778A6"/>
    <w:multiLevelType w:val="multilevel"/>
    <w:tmpl w:val="0409001D"/>
    <w:styleLink w:val="Singlepunch"/>
    <w:lvl w:ilvl="0">
      <w:start w:val="1"/>
      <w:numFmt w:val="bullet"/>
      <w:lvlText w:val="o"/>
      <w:lvlJc w:val="left"/>
      <w:pPr>
        <w:ind w:left="360"/>
        <w:spacing w:before="120" w:after="0" w:line="240" w:lineRule="auto"/>
      </w:pPr>
      <w:rPr>
        <w:rFonts w:ascii="Courier New" w:eastAsia="Courier New" w:hAnsi="Courier New" w:cs="Courier New"/>
        <w:color w:val="BFBFBF"/>
        <w:sz w:val="52"/>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num w:numId="1">
    <w:abstractNumId w:val="2"/>
  </w:num>
  <w:num w:numId="2">
    <w:abstractNumId w:val="1"/>
  </w:num>
  <w:num w:numId="3">
    <w:abstractNumId w:val="3"/>
  </w:num>
  <w:num w:numId="4">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doNotDisplayPageBoundaries w:val="0"/>
  <!-- prevents word from "collapsing" the empty bottom portion of pages and the space between pages-->
  <w:embedSystemFonts/>
  <w:defaultTabStop w:val="720"/>
  <w:noPunctuationKerning/>
  <w:characterSpacingControl w:val="doNotCompress"/>
  <w:compat>
    <w:growAutofit/>
  </w:compat>
  <w:rsids>
    <w:rsidRoot w:val="00F22B15"/>
    <w:rsid w:val="00B70267"/>
    <w:rsid w:val="00F22B15"/>
  </w:rsids>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0" w:line="276" w:lineRule="auto"/>
      </w:pPr>
    </w:pPrDefault>
  </w:docDefaults>
  <w:style w:type="paragraph" w:default="1" w:styleId="Normal">
    <w:name w:val="Normal"/>
    <w:qFormat/>
    <w:rsid w:val="00782552"/>
  </w:style>
  <w:style w:type="character" w:default="1" w:styleId="DefaultParagraphFont">
    <w:name w:val="Default Paragraph Font"/>
    <w:uiPriority w:val="1"/>
    <w:semiHidden/>
    <w:unhideWhenUsed/>
  </w:style>
  <w:style w:type="table" w:customStyle="1" w:styleId="QTable">
    <w:name w:val="QTable"/>
    <w:uiPriority w:val="99"/>
    <w:qFormat/>
    <w:rsid w:val="003459A3"/>
    <w:pPr>
      <w:spacing w:after="0" w:line="240" w:lineRule="auto"/>
      <w:jc w:val="left"/>
    </w:pPr>
    <w:tblPr>
      <w:tblStyleRowBandSize w:val="1"/>
      <w:tblInd w:w="0" w:type="dxa"/>
      <w:tblBorders>
        <w:top w:val="single" w:sz="4" w:space="0" w:color="DDDDDD"/>
        <w:left w:val="single" w:sz="4" w:space="0" w:color="DDDDDD"/>
        <w:bottom w:val="single" w:sz="4" w:space="0" w:color="DDDDDD"/>
        <w:right w:val="single" w:sz="4" w:space="0" w:color="DDDDDD"/>
        <w:insideV w:val="single" w:sz="4" w:space="0" w:color="DDDDDD"/>
      </w:tblBorders>
      <w:tblCellMar>
        <w:top w:w="0" w:type="dxa"/>
        <w:left w:w="115" w:type="dxa"/>
        <w:bottom w:w="0" w:type="dxa"/>
        <w:right w:w="115" w:type="dxa"/>
      </w:tblCellMar>
    </w:tblPr>
    <w:tcPr>
      <w:shd w:val="clear" w:color="auto" w:fill="auto"/>
      <w:vAlign w:val="center"/>
    </w:tcPr>
  </w:style>
  <w:style w:type="table" w:customStyle="1" w:styleId="QQuestionTable">
    <w:name w:val="QQuestionTable"/>
    <w:uiPriority w:val="99"/>
    <w:qFormat/>
    <w:rsid w:val="003459A4"/>
    <w:pPr>
      <w:spacing w:after="0" w:line="240" w:lineRule="auto"/>
      <w:jc w:val="center"/>
    </w:pPr>
    <w:tblPr>
      <w:tblStyleRowBandSize w:val="1"/>
      <w:tblInd w:w="0" w:type="dxa"/>
      <w:tblCellMar>
        <w:top w:w="43" w:type="dxa"/>
        <w:left w:w="115" w:type="dxa"/>
        <w:bottom w:w="115" w:type="dxa"/>
        <w:right w:w="115" w:type="dxa"/>
      </w:tblCellMar>
    </w:tblPr>
    <w:tcPr>
      <w:shd w:val="clear" w:color="auto" w:fill="auto"/>
      <w:vAlign w:val="center"/>
    </w:tcPr>
    <w:tblStylePr w:type="firstRow">
      <w:pPr>
        <w:wordWrap/>
        <w:jc w:val="center"/>
      </w:pPr>
      <w:rPr/>
      <w:tblPr/>
      <w:tcPr>
        <w:tcBorders>
          <w:bottom w:val="single" w:sz="4" w:space="0" w:color="BFBFBF"/>
        </w:tcBorders>
        <w:vAlign w:val="center"/>
      </w:tcPr>
    </w:tblStylePr>
    <w:tblStylePr w:type="firstCol">
      <w:rPr/>
      <w:tblPr/>
      <w:tcPr>
        <w:tcBorders>
          <w:right w:val="single" w:sz="4" w:space="0" w:color="BFBFBF"/>
        </w:tcBorders>
      </w:tcPr>
    </w:tblStylePr>
  </w:style>
  <w:style w:type="table" w:customStyle="1" w:styleId="QQuestionTableRTL">
    <w:name w:val="QQuestionTable"/>
    <w:uiPriority w:val="99"/>
    <w:qFormat/>
    <w:rsid w:val="003459A4"/>
    <w:pPr>
      <w:spacing w:after="0" w:line="240" w:lineRule="auto"/>
      <w:jc w:val="center"/>
    </w:pPr>
    <w:tblPr>
      <w:tblStyleRowBandSize w:val="1"/>
      <w:tblInd w:w="0" w:type="dxa"/>
      <w:tblCellMar>
        <w:top w:w="43" w:type="dxa"/>
        <w:left w:w="115" w:type="dxa"/>
        <w:bottom w:w="115" w:type="dxa"/>
        <w:right w:w="115" w:type="dxa"/>
      </w:tblCellMar>
    </w:tblPr>
    <w:tcPr>
      <w:shd w:val="clear" w:color="auto" w:fill="auto"/>
      <w:vAlign w:val="center"/>
    </w:tcPr>
    <w:tblStylePr w:type="firstRow">
      <w:pPr>
        <w:wordWrap/>
        <w:jc w:val="center"/>
      </w:pPr>
      <w:rPr/>
      <w:tblPr/>
      <w:tcPr>
        <w:tcBorders>
          <w:bottom w:val="single" w:sz="4" w:space="0" w:color="BFBFBF"/>
        </w:tcBorders>
        <w:vAlign w:val="center"/>
      </w:tcPr>
    </w:tblStylePr>
    <w:tblStylePr w:type="lastCol">
      <w:tblPr/>
      <w:tcPr>
        <w:tcBorders>
          <w:left w:val="single" w:sz="4" w:space="0" w:color="BFBFBF"/>
        </w:tcBorders>
        <w:shd w:val="clear" w:color="auto" w:fill="auto"/>
      </w:tcPr>
    </w:tblStylePr>
  </w:style>
  <w:style w:type="table" w:customStyle="1" w:styleId="QQuestionTableBipolar">
    <w:name w:val="QQuestionTableBipolar"/>
    <w:uiPriority w:val="99"/>
    <w:qFormat/>
    <w:rsid w:val="003459A4"/>
    <w:pPr>
      <w:spacing w:after="0" w:line="240" w:lineRule="auto"/>
      <w:jc w:val="center"/>
    </w:pPr>
    <w:tblPr>
      <w:tblStyleRowBandSize w:val="1"/>
      <w:tblInd w:w="0" w:type="dxa"/>
      <w:tblCellMar>
        <w:top w:w="43" w:type="dxa"/>
        <w:left w:w="115" w:type="dxa"/>
        <w:bottom w:w="115" w:type="dxa"/>
        <w:right w:w="115" w:type="dxa"/>
      </w:tblCellMar>
    </w:tblPr>
    <w:tcPr>
      <w:shd w:val="clear" w:color="auto" w:fill="auto"/>
      <w:vAlign w:val="center"/>
    </w:tcPr>
    <w:tblStylePr w:type="firstRow">
      <w:pPr>
        <w:wordWrap/>
        <w:jc w:val="center"/>
      </w:pPr>
      <w:tblPr/>
      <w:tcPr>
        <w:tcBorders>
          <w:bottom w:val="single" w:sz="4" w:space="0" w:color="BFBFBF"/>
        </w:tcBorders>
        <w:vAlign w:val="center"/>
      </w:tcPr>
    </w:tblStylePr>
    <w:tblStylePr w:type="firstCol">
      <w:tblPr/>
      <w:tcPr>
        <w:tcBorders>
          <w:right w:val="single" w:sz="4" w:space="0" w:color="BFBFBF"/>
        </w:tcBorders>
        <w:shd w:val="clear" w:color="auto" w:fill="auto"/>
      </w:tcPr>
    </w:tblStylePr>
    <w:tblStylePr w:type="lastCol">
      <w:tblPr/>
      <w:tcPr>
        <w:tcBorders>
          <w:left w:val="single" w:sz="4" w:space="0" w:color="BFBFBF"/>
        </w:tcBorders>
        <w:shd w:val="clear" w:color="auto" w:fill="auto"/>
      </w:tcPr>
    </w:tblStylePr>
  </w:style>
  <w:style w:type="table" w:customStyle="1" w:styleId="QTextTable">
    <w:name w:val="QTextTable"/>
    <w:uiPriority w:val="99"/>
    <w:qFormat/>
    <w:rsid w:val="003459A4"/>
    <w:pPr>
      <w:spacing w:after="0" w:line="240" w:lineRule="auto"/>
      <w:jc w:val="center"/>
    </w:pPr>
    <w:tblPr>
      <w:tblStyleRowBandSize w:val="1"/>
      <w:tblInd w:w="0" w:type="dxa"/>
      <w:tblCellMar>
        <w:top w:w="460" w:type="dxa"/>
        <w:left w:w="115" w:type="dxa"/>
        <w:bottom w:w="460" w:type="dxa"/>
        <w:right w:w="115" w:type="dxa"/>
      </w:tblCellMar>
      <w:tblBorders>
        <w:insideH w:val="single" w:sz="4" w:space="0" w:color="BFBFBF"/>
        <w:insideV w:val="single" w:sz="4" w:space="0" w:color="BFBFBF"/>
      </w:tblBorders>
    </w:tblPr>
    <w:tcPr>
      <w:shd w:val="clear" w:color="auto" w:fill="auto"/>
      <w:vAlign w:val="center"/>
    </w:tcPr>
    <w:tblStylePr w:type="firstRow">
      <w:pPr>
        <w:wordWrap/>
        <w:jc w:val="center"/>
      </w:pPr>
      <w:rPr/>
      <w:tblPr/>
      <w:tcPr>
        <w:vAlign w:val="center"/>
        <w:tcBorders>
          <w:bottom w:val="single" w:sz="4" w:space="0" w:color="BFBFBF"/>
        </w:tcBorders>
      </w:tcPr>
    </w:tblStylePr>
    <w:tblStylePr w:type="firstCol">
      <w:rPr/>
      <w:tblPr/>
      <w:tcPr>
        <w:tcBorders>
          <w:right w:val="single" w:sz="4" w:space="0" w:color="BFBFBF"/>
        </w:tcBorders>
      </w:tcPr>
    </w:tblStylePr>
  </w:style>
  <w:style w:type="table" w:customStyle="1" w:styleId="QTextTableRTL">
    <w:name w:val="QTextTable"/>
    <w:uiPriority w:val="99"/>
    <w:qFormat/>
    <w:rsid w:val="003459A4"/>
    <w:pPr>
      <w:spacing w:after="0" w:line="240" w:lineRule="auto"/>
      <w:jc w:val="center"/>
    </w:pPr>
    <w:tblPr>
      <w:tblStyleRowBandSize w:val="1"/>
      <w:tblInd w:w="0" w:type="dxa"/>
      <w:tblCellMar>
        <w:top w:w="460" w:type="dxa"/>
        <w:left w:w="115" w:type="dxa"/>
        <w:bottom w:w="460" w:type="dxa"/>
        <w:right w:w="115" w:type="dxa"/>
      </w:tblCellMar>
      <w:tblBorders>
        <w:insideH w:val="single" w:sz="4" w:space="0" w:color="BFBFBF"/>
        <w:insideV w:val="single" w:sz="4" w:space="0" w:color="BFBFBF"/>
      </w:tblBorders>
    </w:tblPr>
    <w:tcPr>
      <w:shd w:val="clear" w:color="auto" w:fill="auto"/>
      <w:vAlign w:val="center"/>
    </w:tcPr>
    <w:tblStylePr w:type="firstRow">
      <w:pPr>
        <w:wordWrap/>
        <w:jc w:val="center"/>
      </w:pPr>
      <w:rPr/>
      <w:tblPr/>
      <w:tcPr>
        <w:vAlign w:val="center"/>
        <w:tcBorders>
          <w:bottom w:val="single" w:sz="4" w:space="0" w:color="BFBFBF"/>
        </w:tcBorders>
      </w:tcPr>
    </w:tblStylePr>
    <w:tblStylePr w:type="lastCol">
      <w:rPr/>
      <w:tblPr/>
      <w:tcPr>
        <w:tcBorders>
          <w:left w:val="single" w:sz="4" w:space="0" w:color="BFBFBF"/>
        </w:tcBorders>
      </w:tcPr>
    </w:tblStylePr>
  </w:style>
  <w:style w:type="table" w:customStyle="1" w:styleId="QVerticalGraphicSliderTable">
    <w:name w:val="QVerticalGraphicSliderTable"/>
    <w:uiPriority w:val="99"/>
    <w:qFormat/>
    <w:rsid w:val="003459A4"/>
    <w:pPr>
      <w:spacing w:after="0" w:line="240" w:lineRule="auto"/>
      <w:jc w:val="left"/>
    </w:pPr>
    <w:tblPr>
      <w:tblCellMar>
        <w:top w:w="40" w:type="dxa"/>
        <w:left w:w="40" w:type="dxa"/>
        <w:bottom w:w="40" w:type="dxa"/>
        <w:right w:w="40" w:type="dxa"/>
      </w:tblCellMar>
    </w:tblPr>
    <w:tcPr>
      <w:shd w:val="clear" w:color="auto" w:fill="auto"/>
      <w:vAlign w:val="center"/>
    </w:tcPr>
    <w:tblStylePr w:type="firstCol">
      <w:pPr>
        <w:jc w:val="right"/>
      </w:pPr>
      <w:tblPr/>
    </w:tblStylePr>
  </w:style>
  <w:style w:type="table" w:customStyle="1" w:styleId="QVerticalGraphicSliderTableRTL">
    <w:name w:val="QVerticalGraphicSliderTable"/>
    <w:uiPriority w:val="99"/>
    <w:qFormat/>
    <w:rsid w:val="003459A4"/>
    <w:pPr>
      <w:spacing w:after="0" w:line="240" w:lineRule="auto"/>
      <w:jc w:val="left"/>
    </w:pPr>
    <w:tblPr>
      <w:tblCellMar>
        <w:top w:w="40" w:type="dxa"/>
        <w:left w:w="40" w:type="dxa"/>
        <w:bottom w:w="40" w:type="dxa"/>
        <w:right w:w="40" w:type="dxa"/>
      </w:tblCellMar>
    </w:tblPr>
    <w:tcPr>
      <w:shd w:val="clear" w:color="auto" w:fill="auto"/>
      <w:vAlign w:val="center"/>
    </w:tcPr>
    <w:tblStylePr w:type="lastCol">
      <w:pPr>
        <w:jc w:val="left"/>
      </w:pPr>
      <w:tblPr/>
    </w:tblStylePr>
  </w:style>
  <w:style w:type="table" w:customStyle="1" w:styleId="QHorizontalGraphicSliderTable">
    <w:name w:val="QHorizontalGraphicSliderTable"/>
    <w:uiPriority w:val="99"/>
    <w:qFormat/>
    <w:rsid w:val="003459A4"/>
    <w:pPr>
      <w:spacing w:after="120" w:line="240" w:lineRule="auto"/>
      <w:jc w:val="center"/>
    </w:pPr>
    <w:tcPr>
      <w:shd w:val="clear" w:color="auto" w:fill="auto"/>
      <w:vAlign w:val="center"/>
    </w:tcPr>
    <w:tblPr>
      <w:tblCellMar>
        <w:top w:w="40" w:type="dxa"/>
        <w:left w:w="40" w:type="dxa"/>
        <w:bottom w:w="40" w:type="dxa"/>
        <w:right w:w="40" w:type="dxa"/>
      </w:tblCellMar>
    </w:tblPr>
  </w:style>
  <w:style w:type="table" w:customStyle="1" w:styleId="QStarSliderTable">
    <w:name w:val="QStarSliderTable"/>
    <w:uiPriority w:val="99"/>
    <w:qFormat/>
    <w:rsid w:val="003459A4"/>
    <w:pPr>
      <w:spacing w:after="120" w:line="240" w:lineRule="auto"/>
      <w:jc w:val="center"/>
    </w:pPr>
    <w:tcPr>
      <w:shd w:val="clear" w:color="auto" w:fill="auto"/>
      <w:vAlign w:val="center"/>
    </w:tcPr>
    <w:tblPr>
      <w:tblCellMar>
        <w:top w:w="0" w:type="dxa"/>
        <w:left w:w="20" w:type="dxa"/>
        <w:bottom w:w="0" w:type="dxa"/>
        <w:right w:w="20" w:type="dxa"/>
      </w:tblCellMar>
    </w:tblPr>
  </w:style>
  <w:style w:type="table" w:customStyle="1" w:styleId="QStandardSliderTable">
    <w:name w:val="QStandardSliderTable"/>
    <w:uiPriority w:val="99"/>
    <w:qFormat/>
    <w:rsid w:val="003459A4"/>
    <w:pPr>
      <w:spacing w:after="0" w:line="240" w:lineRule="auto"/>
      <w:jc w:val="center"/>
    </w:pPr>
    <w:tblPr>
      <w:tblInd w:w="0" w:type="dxa"/>
      <w:tblBorders>
        <w:top w:val="single" w:sz="4" w:space="0" w:color="cccccc"/>
        <w:bottom w:val="single" w:sz="4" w:space="0" w:color="cccccc"/>
        <w:insideH w:val="single" w:sz="4" w:space="0" w:color="cccccc"/>
      </w:tblBorders>
      <w:tblCellMar>
        <w:top w:w="40" w:type="dxa"/>
        <w:left w:w="120" w:type="dxa"/>
        <w:bottom w:w="40" w:type="dxa"/>
        <w:right w:w="120" w:type="dxa"/>
      </w:tblCellMar>
    </w:tblPr>
    <w:tblStylePr w:type="firstCol">
      <w:pPr>
        <w:jc w:val="right"/>
      </w:pPr>
      <w:tblPr/>
      <w:tcPr>
        <w:tcBorders>
          <w:right w:val="single" w:sz="4" w:space="0" w:color="cccccc"/>
        </w:tcBorders>
      </w:tcPr>
    </w:tblStylePr>
  </w:style>
  <w:style w:type="table" w:customStyle="1" w:styleId="QStandardSliderTableRTL">
    <w:name w:val="QStandardSliderTable"/>
    <w:uiPriority w:val="99"/>
    <w:qFormat/>
    <w:rsid w:val="003459A4"/>
    <w:pPr>
      <w:spacing w:after="0" w:line="240" w:lineRule="auto"/>
      <w:jc w:val="center"/>
    </w:pPr>
    <w:tblPr>
      <w:tblInd w:w="0" w:type="dxa"/>
      <w:tblBorders>
        <w:top w:val="single" w:sz="4" w:space="0" w:color="cccccc"/>
        <w:bottom w:val="single" w:sz="4" w:space="0" w:color="cccccc"/>
        <w:insideH w:val="single" w:sz="4" w:space="0" w:color="cccccc"/>
      </w:tblBorders>
      <w:tblCellMar>
        <w:top w:w="40" w:type="dxa"/>
        <w:left w:w="120" w:type="dxa"/>
        <w:bottom w:w="40" w:type="dxa"/>
        <w:right w:w="120" w:type="dxa"/>
      </w:tblCellMar>
    </w:tblPr>
    <w:tblStylePr w:type="lastCol">
      <w:pPr>
        <w:jc w:val="left"/>
      </w:pPr>
      <w:tblPr/>
      <w:tcPr>
        <w:tcBorders>
          <w:left w:val="single" w:sz="4" w:space="0" w:color="cccccc"/>
        </w:tcBorders>
      </w:tcPr>
    </w:tblStylePr>
  </w:style>
  <w:style w:type="table" w:customStyle="1" w:styleId="QSliderLabelsTable">
    <w:name w:val="QSliderLabelsTable"/>
    <w:uiPriority w:val="99"/>
    <w:qFormat/>
    <w:rsid w:val="003459A4"/>
    <w:pPr>
      <w:spacing w:after="0" w:line="240" w:lineRule="auto"/>
      <w:jc w:val="center"/>
    </w:pPr>
    <w:tcPr>
      <w:shd w:val="clear" w:color="auto" w:fill="auto"/>
      <w:vAlign w:val="center"/>
    </w:tcPr>
    <w:tblPr/>
  </w:style>
  <w:style w:type="paragraph" w:customStyle="1" w:styleId="BarSlider">
    <w:name w:val="BarSlider"/>
    <w:basedOn w:val="Normal"/>
    <w:qFormat/>
    <w:rsid w:val="HRB00000"/>
    <w:pPr>
      <w:pBdr>
        <w:top w:val="single" w:sz="160" w:space="0" w:color="499FD1"/>
      </w:pBdr>
      <w:spacing w:before="80" w:after="0" w:line="240" w:lineRule="auto"/>
    </w:pPr>
  </w:style>
  <w:style w:type="paragraph" w:customStyle="1" w:styleId="QSummary">
    <w:name w:val="QSummary"/>
    <w:basedOn w:val="Normal"/>
    <w:qFormat/>
    <w:rsid w:val="006A7B37"/>
    <w:rPr>
      <w:b/>
    </w:rPr>
  </w:style>
  <w:style w:type="table" w:customStyle="1" w:styleId="QQuestionIconTable">
    <w:name w:val="QQuestionIconTable"/>
    <w:uiPriority w:val="99"/>
    <w:qFormat/>
    <w:rsid w:val="003459A4"/>
    <w:pPr>
      <w:spacing w:after="0" w:line="240" w:lineRule="auto"/>
      <w:jc w:val="center"/>
    </w:pPr>
    <w:tblPr>
      <w:tblInd w:w="0" w:type="dxa"/>
      <w:tblCellMar>
        <w:top w:w="0" w:type="dxa"/>
        <w:left w:w="10" w:type="dxa"/>
        <w:bottom w:w="0" w:type="dxa"/>
        <w:right w:w="10" w:type="dxa"/>
      </w:tblCellMar>
    </w:tblPr>
    <w:tcPr>
      <w:shd w:val="clear" w:color="auto" w:fill="auto"/>
      <w:vAlign w:val="center"/>
    </w:tcPr>
  </w:style>
  <w:style w:type="paragraph" w:customStyle="1" w:styleId="QLabel">
    <w:name w:val="QLabel"/>
    <w:basedOn w:val="Normal"/>
    <w:qFormat/>
    <w:rsid w:val="006A7B37"/>
    <w:pPr>
      <w:pBdr>
        <w:left w:val="single" w:sz="4" w:space="4" w:color="D9D9D9" w:themeColor="background1" w:themeShade="D9"/>
        <w:right w:val="single" w:sz="4" w:space="4" w:color="D9D9D9" w:themeColor="background1" w:themeShade="D9"/>
      </w:pBdr>
      <w:shd w:val="clear" w:color="auto" w:fill="D9D9D9" w:themeFill="background1" w:themeFillShade="D9"/>
    </w:pPr>
    <w:rPr>
      <w:b/>
      <w:sz w:val="32"/>
    </w:rPr>
  </w:style>
  <w:style w:type="table" w:customStyle="1" w:styleId="QBar">
    <w:name w:val="QBar"/>
    <w:uiPriority w:val="99"/>
    <w:qFormat/>
    <w:rsid w:val="000E5A2D"/>
    <w:pPr>
      <w:spacing w:after="0" w:line="240" w:lineRule="auto"/>
    </w:pPr>
    <w:rPr>
      <w:sz w:val="18"/>
      <w:szCs w:val="20"/>
    </w:rPr>
    <w:tblPr>
      <w:tblInd w:w="0" w:type="dxa"/>
      <w:tblCellMar>
        <w:top w:w="0" w:type="dxa"/>
        <w:left w:w="0" w:type="dxa"/>
        <w:bottom w:w="0" w:type="dxa"/>
        <w:right w:w="0" w:type="dxa"/>
      </w:tblCellMar>
    </w:tblPr>
    <w:tblStylePr w:type="firstCol">
      <w:tblPr/>
      <w:tcPr>
        <w:shd w:val="clear" w:color="auto" w:fill="4E81E5"/>
      </w:tcPr>
    </w:tblStylePr>
  </w:style>
  <w:style w:type="table" w:customStyle="1" w:styleId="QBarRTL">
    <w:name w:val="QBar"/>
    <w:uiPriority w:val="99"/>
    <w:qFormat/>
    <w:rsid w:val="000E5A2D"/>
    <w:pPr>
      <w:spacing w:after="0" w:line="240" w:lineRule="auto"/>
    </w:pPr>
    <w:rPr>
      <w:sz w:val="18"/>
      <w:szCs w:val="20"/>
    </w:rPr>
    <w:tblPr>
      <w:tblInd w:w="0" w:type="dxa"/>
      <w:tblCellMar>
        <w:top w:w="0" w:type="dxa"/>
        <w:left w:w="0" w:type="dxa"/>
        <w:bottom w:w="0" w:type="dxa"/>
        <w:right w:w="0" w:type="dxa"/>
      </w:tblCellMar>
    </w:tblPr>
    <w:tblStylePr w:type="lastCol">
      <w:tblPr/>
      <w:tcPr>
        <w:shd w:val="clear" w:color="auto" w:fill="4E81E5"/>
      </w:tcPr>
    </w:tblStylePr>
  </w:style>
  <w:style w:type="table" w:customStyle="1" w:styleId="QCompositeTable">
    <w:name w:val="QCompositeTable"/>
    <w:uiPriority w:val="99"/>
    <w:qFormat/>
    <w:rsid w:val="00702738"/>
    <w:pPr>
      <w:spacing w:after="0" w:line="240" w:lineRule="auto"/>
    </w:pPr>
    <w:rPr>
      <w:b/>
      <w:color w:val="FFFFFF" w:themeColor="background1"/>
      <w:sz w:val="20"/>
      <w:szCs w:val="20"/>
    </w:rPr>
    <w:tblPr>
      <w:tblStyleRowBandSize w:val="1"/>
      <w:tblInd w:w="0" w:type="dxa"/>
      <w:tblCellMar>
        <w:top w:w="0" w:type="dxa"/>
        <w:left w:w="0" w:type="dxa"/>
        <w:bottom w:w="0" w:type="dxa"/>
        <w:right w:w="0" w:type="dxa"/>
      </w:tblCellMar>
    </w:tblPr>
    <w:tblStylePr w:type="band1Horz">
      <w:pPr>
        <w:wordWrap/>
        <w:ind w:leftChars="0" w:left="0"/>
        <w:jc w:val="center"/>
      </w:pPr>
      <w:rPr>
        <w:rFonts w:asciiTheme="minorHAnsi" w:hAnsiTheme="minorHAnsi"/>
        <w:sz w:val="22"/>
      </w:rPr>
      <w:tblPr>
        <w:tblCellMar>
          <w:top w:w="0" w:type="dxa"/>
          <w:left w:w="0" w:type="dxa"/>
          <w:bottom w:w="0" w:type="dxa"/>
          <w:right w:w="0" w:type="dxa"/>
        </w:tblCellMar>
      </w:tblPr>
      <w:tcPr>
        <w:shd w:val="clear" w:color="auto" w:fill="939598"/>
        <w:vAlign w:val="center"/>
      </w:tcPr>
    </w:tblStylePr>
  </w:style>
  <w:style w:type="paragraph" w:customStyle="1" w:styleId="WhiteText">
    <w:name w:val="WhiteText"/>
    <w:next w:val="Normal"/>
    <w:rsid w:val="00B826E1"/>
    <w:pPr>
      <w:spacing w:after="0" w:line="240" w:lineRule="auto"/>
    </w:pPr>
    <w:rPr>
      <w:color w:val="FFFFFF" w:themeColor="background1"/>
    </w:rPr>
  </w:style>
  <w:style w:type="paragraph" w:customStyle="1" w:styleId="WhiteCompositeLabel">
    <w:name w:val="WhiteCompositeLabel"/>
    <w:next w:val="Normal"/>
    <w:rsid w:val="008D421C"/>
    <w:pPr>
      <w:spacing w:before="43" w:after="43" w:line="240" w:lineRule="auto"/>
      <w:jc w:val="center"/>
    </w:pPr>
    <w:rPr>
      <w:rFonts w:ascii="Calibri" w:eastAsia="Times New Roman" w:hAnsi="Calibri" w:cs="Times New Roman"/>
      <w:b/>
      <w:color w:val="FFFFFF"/>
    </w:rPr>
  </w:style>
  <w:style w:type="paragraph" w:customStyle="1" w:styleId="CompositeLabel">
    <w:name w:val="CompositeLabel"/>
    <w:next w:val="Normal"/>
    <w:rsid w:val="008D421C"/>
    <w:pPr>
      <w:spacing w:before="43" w:after="43" w:line="240" w:lineRule="auto"/>
      <w:jc w:val="center"/>
    </w:pPr>
    <w:rPr>
      <w:rFonts w:ascii="Calibri" w:eastAsia="Times New Roman" w:hAnsi="Calibri" w:cs="Times New Roman"/>
      <w:b/>
    </w:rPr>
  </w:style>
  <w:style w:type="numbering" w:customStyle="1" w:styleId="Multipunch">
    <w:name w:val="Multi punch"/>
    <w:rsid w:val="00DB3BC1"/>
    <w:pPr>
      <w:numPr>
        <w:numId w:val="1"/>
      </w:numPr>
    </w:pPr>
  </w:style>
  <w:style w:type="paragraph" w:styleId="ListParagraph">
    <w:name w:val="List Paragraph"/>
    <w:basedOn w:val="Normal"/>
    <w:uiPriority w:val="34"/>
    <w:qFormat/>
    <w:rsid w:val="00DB3BC1"/>
    <w:pPr>
      <w:ind w:left="720"/>
    </w:pPr>
  </w:style>
  <w:style w:type="numbering" w:customStyle="1" w:styleId="Singlepunch">
    <w:name w:val="Single punch"/>
    <w:rsid w:val="00785425"/>
    <w:pPr>
      <w:numPr>
        <w:numId w:val="3"/>
      </w:numPr>
    </w:pPr>
  </w:style>
  <w:style w:type="paragraph" w:customStyle="1" w:styleId="QDisplayLogic">
    <w:name w:val="QDisplayLogic"/>
    <w:basedOn w:val="Normal"/>
    <w:qFormat/>
    <w:rsid w:val="00942B52"/>
    <w:pPr>
      <w:shd w:val="clear" w:color="auto" w:fill="6898BB"/>
      <w:spacing w:line="240" w:after="120" w:before="120"/>
    </w:pPr>
    <w:rPr>
      <!--
			Set the text for Display logic to be of a smaller font and in italics
			-->
      <w:color w:val="FFFFFF"/>
      <w:i w:val="true"/>
      <w:sz w:val="20"/>
    </w:rPr>
  </w:style>
  <w:style w:type="paragraph" w:customStyle="1" w:styleId="QSkipLogic">
    <w:name w:val="QSkipLogic"/>
    <w:basedOn w:val="Normal"/>
    <w:qFormat/>
    <w:rsid w:val="00942B52"/>
    <w:pPr>
      <w:shd w:val="clear" w:color="auto" w:fill="8D8D8D"/>
      <w:spacing w:line="240" w:after="120" w:before="120"/>
    </w:pPr>
    <w:rPr>
      <!--
			Set the text for Skip logic to be of a smaller font and in italics
			-->
      <w:color w:val="FFFFFF"/>
      <w:i w:val="true"/>
      <w:sz w:val="20"/>
    </w:rPr>
  </w:style>
  <w:style w:type="paragraph" w:customStyle="1" w:styleId="SingleLineText">
    <w:name w:val="SingleLineText"/>
    <w:next w:val="Normal"/>
    <w:rsid w:val="00B826E1"/>
    <w:pPr>
      <w:spacing w:after="0" w:line="240" w:lineRule="auto"/>
    </w:pPr>
  </w:style>
  <w:style w:type="paragraph" w:customStyle="1" w:styleId="QDynamicChoices">
    <w:name w:val="QDynamicChoices"/>
    <w:basedOn w:val="Normal"/>
    <w:qFormat/>
    <w:rsid w:val="00942B52"/>
    <w:pPr>
      <w:shd w:val="clear" w:color="auto" w:fill="6FAC3D"/>
      <w:spacing w:line="240" w:after="120" w:before="120"/>
    </w:pPr>
    <w:rPr>
      <!--
			Set the text for Carry Forwards to be of a smaller font and in italics
			-->
      <w:color w:val="FFFFFF"/>
      <w:i w:val="true"/>
      <w:sz w:val="20"/>
    </w:rPr>
  </w:style>
  <w:style w:type="paragraph" w:customStyle="1" w:styleId="QReusableChoices">
    <w:name w:val="QReusableChoices"/>
    <w:basedOn w:val="Normal"/>
    <w:qFormat/>
    <w:rsid w:val="00942B52"/>
    <w:pPr>
      <w:shd w:val="clear" w:color="auto" w:fill="3EA18E"/>
      <w:spacing w:line="240" w:after="120" w:before="120"/>
    </w:pPr>
    <w:rPr>
      <!--
			Set the text for Reusable Choices to be of a smaller font and in italics
			-->
      <w:color w:val="FFFFFF"/>
      <w:i w:val="true"/>
      <w:sz w:val="20"/>
    </w:rPr>
  </w:style>
  <w:style w:type="paragraph" w:customStyle="1" w:styleId="H1">
    <w:name w:val="H1"/>
    <w:next w:val="Normal"/>
    <w:rsid w:val="H1000000"/>
    <w:rPr>
      <w:b/>
      <w:color w:val="000000"/>
      <w:sz w:val="64"/>
      <w:szCs w:val="64"/>
    </w:rPr>
    <w:pPr>
      <w:spacing w:after="240" w:line="240" w:lineRule="auto"/>
    </w:pPr>
  </w:style>
  <w:style w:type="paragraph" w:customStyle="1" w:styleId="H2">
    <w:name w:val="H2"/>
    <w:next w:val="Normal"/>
    <w:rsid w:val="H2000000"/>
    <w:rPr>
      <w:b/>
      <w:color w:val="000000"/>
      <w:sz w:val="48"/>
      <w:szCs w:val="48"/>
    </w:rPr>
    <w:pPr>
      <w:spacing w:after="240" w:line="240" w:lineRule="auto"/>
    </w:pPr>
  </w:style>
  <w:style w:type="paragraph" w:customStyle="1" w:styleId="H3">
    <w:name w:val="H3"/>
    <w:next w:val="Normal"/>
    <w:rsid w:val="H3000000"/>
    <w:rPr>
      <w:b/>
      <w:color w:val="000000"/>
      <w:sz w:val="36"/>
      <w:szCs w:val="36"/>
    </w:rPr>
    <w:pPr>
      <w:spacing w:after="120" w:line="240" w:lineRule="auto"/>
    </w:pPr>
  </w:style>
  <w:style w:type="paragraph" w:customStyle="1" w:styleId="BlockStartLabel">
    <w:name w:val="BlockStartLabel"/>
    <w:basedOn w:val="Normal"/>
    <w:qFormat/>
    <w:rsid w:val="BSL00000"/>
    <w:rPr>
      <w:color w:val="cccccc"/>
      <w:b w:val="true"/>
    </w:rPr>
    <w:pPr>
      <w:spacing w:before="120" w:after="120" w:line="240" w:lineRule="auto"/>
    </w:pPr>
  </w:style>
  <w:style w:type="paragraph" w:customStyle="1" w:styleId="BlockEndLabel">
    <w:name w:val="BlockEndLabel"/>
    <w:basedOn w:val="Normal"/>
    <w:qFormat/>
    <w:rsid w:val="BEL00000"/>
    <w:rPr>
      <w:color w:val="cccccc"/>
      <w:b w:val="true"/>
    </w:rPr>
    <w:pPr>
      <w:spacing w:before="120" w:after="0" w:line="240" w:lineRule="auto"/>
    </w:pPr>
  </w:style>
  <w:style w:type="paragraph" w:customStyle="1" w:styleId="BlockSeparator">
    <w:name w:val="BlockSeparator"/>
    <w:basedOn w:val="Normal"/>
    <w:qFormat/>
    <w:rsid w:val="HRBR0000"/>
    <w:rPr>
      <w:color w:val="cccccc"/>
      <w:b w:val="true"/>
    </w:rPr>
    <w:pPr>
      <w:jc w:val="center"/>
      <w:pBdr>
        <w:bottom w:val="single" w:sz="8" w:space="0" w:color="cccccc"/>
      </w:pBdr>
      <w:spacing w:before="0" w:after="0" w:line="120" w:lineRule="auto"/>
    </w:pPr>
  </w:style>
  <w:style w:type="paragraph" w:customStyle="1" w:styleId="QuestionSeparator">
    <w:name w:val="QuestionSeparator"/>
    <w:basedOn w:val="Normal"/>
    <w:qFormat/>
    <w:rsid w:val="HRQ00000"/>
    <w:pPr>
      <w:pBdr>
        <w:top w:val="dashed" w:sz="8" w:space="0" w:color="cccccc"/>
      </w:pBdr>
      <w:spacing w:before="120" w:after="120" w:line="120" w:lineRule="auto"/>
    </w:pPr>
  </w:style>
  <w:style w:type="paragraph" w:customStyle="1" w:styleId="Dropdown">
    <w:name w:val="Dropdown"/>
    <w:basedOn w:val="Normal"/>
    <w:qFormat/>
    <w:rsid w:val="DDQ00000"/>
    <w:pPr>
      <w:pBdr>
        <w:top w:val="single" w:sz="4" w:space="4" w:color="cccccc"/>
        <w:bottom w:val="single" w:sz="4" w:space="4" w:color="cccccc"/>
        <w:left w:val="single" w:sz="4" w:space="4" w:color="cccccc"/>
        <w:right w:val="single" w:sz="4" w:space="4" w:color="cccccc"/>
      </w:pBdr>
      <w:spacing w:before="120" w:after="120" w:line="240" w:lineRule="auto"/>
    </w:pPr>
  </w:style>
  <w:style w:type="paragraph" w:customStyle="1" w:styleId="TextEntryLine">
    <w:name w:val="TextEntryLine"/>
    <w:basedOn w:val="Normal"/>
    <w:qFormat/>
    <w:rsid w:val="HRT00000"/>
    <w:pPr>
      <w:spacing w:before="240" w:after="0" w:line="240" w:lineRule="auto"/>
    </w:pPr>
  </w:style>
  <w:style w:type="paragraph" w:styleId="Footer">
    <w:name w:val="footer"/>
    <w:basedOn w:val="Normal"/>
    <w:link w:val="FooterChar"/>
    <w:uiPriority w:val="99"/>
    <w:unhideWhenUsed/>
    <w:rsid w:val="00DD4654"/>
    <w:pPr>
      <w:tabs>
        <w:tab w:val="center" w:pos="4680"/>
        <w:tab w:val="right" w:pos="9360"/>
      </w:tabs>
      <w:spacing w:line="240" w:lineRule="auto"/>
    </w:pPr>
  </w:style>
  <w:style w:type="character" w:customStyle="1" w:styleId="FooterChar">
    <w:name w:val="Footer Char"/>
    <w:basedOn w:val="DefaultParagraphFont"/>
    <w:link w:val="Footer"/>
    <w:uiPriority w:val="99"/>
    <w:rsid w:val="00DD4654"/>
  </w:style>
  <w:style w:type="character" w:styleId="PageNumber">
    <w:name w:val="page number"/>
    <w:basedOn w:val="DefaultParagraphFont"/>
    <w:uiPriority w:val="99"/>
    <w:semiHidden/>
    <w:unhideWhenUsed/>
    <w:rsid w:val="00DD4654"/>
  </w:style>
  <w:style w:type="paragraph" w:styleId="Header">
    <w:name w:val="header"/>
    <w:basedOn w:val="Normal"/>
    <w:link w:val="HeaderChar"/>
    <w:uiPriority w:val="99"/>
    <w:unhideWhenUsed/>
    <w:rsid w:val="001E1135"/>
    <w:pPr>
      <w:tabs>
        <w:tab w:val="center" w:pos="4680"/>
        <w:tab w:val="right" w:pos="9360"/>
      </w:tabs>
    </w:pPr>
  </w:style>
  <w:style w:type="character" w:customStyle="1" w:styleId="HeaderChar">
    <w:name w:val="Header Char"/>
    <w:basedOn w:val="DefaultParagraphFont"/>
    <w:link w:val="Header"/>
    <w:uiPriority w:val="99"/>
    <w:rsid w:val="001E1135"/>
  </w:style>
  <!-- Survey Flow Elements Below -->
  <w:style w:type="paragraph" w:customStyle="1" w:styleId="SFGreen">
    <w:name w:val="SFGreen"/>
    <w:basedOn w:val="Normal"/>
    <w:qFormat/>
    <w:rsid w:val="0013AA00"/>
    <w:rPr>
      <w:b/>
      <w:color w:val="809163"/>
    </w:rPr>
    <w:pPr>
      <w:pBdr>
        <w:left w:val="single" w:sz="4" w:space="4" w:color="D1D9BD"/>
        <w:right w:val="single" w:sz="4" w:space="4" w:color="D1D9BD"/>
        <w:top w:val="single" w:sz="4" w:space="4" w:color="D1D9BD"/>
        <w:bottom w:val="single" w:sz="4" w:space="4" w:color="D1D9BD"/>
      </w:pBdr>
      <w:shd w:val="clear" w:fill="EDF2E3"/>
    </w:pPr>
  </w:style>
  <w:style w:type="paragraph" w:customStyle="1" w:styleId="SFBlue">
    <w:name w:val="SFBlue"/>
    <w:basedOn w:val="Normal"/>
    <w:qFormat/>
    <w:rsid w:val="0013AB00"/>
    <w:rPr>
      <w:b/>
      <w:color w:val="426092"/>
    </w:rPr>
    <w:pPr>
      <w:pBdr>
        <w:left w:val="single" w:sz="4" w:space="4" w:color="C3CDDB"/>
        <w:right w:val="single" w:sz="4" w:space="4" w:color="C3CDDB"/>
        <w:top w:val="single" w:sz="4" w:space="4" w:color="C3CDDB"/>
        <w:bottom w:val="single" w:sz="4" w:space="4" w:color="C3CDDB"/>
      </w:pBdr>
      <w:shd w:val="clear" w:fill="E6ECF5"/>
    </w:pPr>
  </w:style>
  <w:style w:type="paragraph" w:customStyle="1" w:styleId="SFPurple">
    <w:name w:val="SFPurple"/>
    <w:basedOn w:val="Normal"/>
    <w:qFormat/>
    <w:rsid w:val="0013AC00"/>
    <w:rPr>
      <w:b/>
      <w:color w:val="916391"/>
    </w:rPr>
    <w:pPr>
      <w:pBdr>
        <w:left w:val="single" w:sz="4" w:space="4" w:color="D1C0D1"/>
        <w:right w:val="single" w:sz="4" w:space="4" w:color="D1C0D1"/>
        <w:top w:val="single" w:sz="4" w:space="4" w:color="D1C0D1"/>
        <w:bottom w:val="single" w:sz="4" w:space="4" w:color="D1C0D1"/>
      </w:pBdr>
      <w:shd w:val="clear" w:fill="F2E3F2"/>
    </w:pPr>
  </w:style>
  <w:style w:type="paragraph" w:customStyle="1" w:styleId="SFGray">
    <w:name w:val="SFGray"/>
    <w:basedOn w:val="Normal"/>
    <w:qFormat/>
    <w:rsid w:val="0013AD00"/>
    <w:rPr>
      <w:b/>
      <w:color w:val="555555"/>
    </w:rPr>
    <w:pPr>
      <w:pBdr>
        <w:left w:val="single" w:sz="4" w:space="4" w:color="CFCFCF"/>
        <w:right w:val="single" w:sz="4" w:space="4" w:color="CFCFCF"/>
        <w:top w:val="single" w:sz="4" w:space="4" w:color="CFCFCF"/>
        <w:bottom w:val="single" w:sz="4" w:space="4" w:color="CFCFCF"/>
      </w:pBdr>
      <w:shd w:val="clear" w:fill="F2F2F2"/>
    </w:pPr>
  </w:style>
  <w:style w:type="paragraph" w:customStyle="1" w:styleId="SFRed">
    <w:name w:val="SFRed"/>
    <w:basedOn w:val="Normal"/>
    <w:qFormat/>
    <w:rsid w:val="0013AE00"/>
    <w:rPr>
      <w:b/>
      <w:color w:val="FFFFFF"/>
    </w:rPr>
    <w:pPr>
      <w:pBdr>
        <w:left w:val="single" w:sz="4" w:space="4" w:color="700606"/>
        <w:right w:val="single" w:sz="4" w:space="4" w:color="700606"/>
        <w:top w:val="single" w:sz="4" w:space="4" w:color="700606"/>
        <w:bottom w:val="single" w:sz="4" w:space="4" w:color="700606"/>
      </w:pBdr>
      <w:shd w:val="clear" w:fill="8C0707"/>
    </w:pPr>
  </w:style>
  <w:style w:type="paragraph" w:customStyle="1" w:styleId="QPlaceholderAlert">
    <w:name w:val="QPlaceholderAlert"/>
    <w:basedOn w:val="Normal"/>
    <w:qFormat/>
    <w:rPr>
      <!--
			Set the text for placeholder alerts to be red
			-->
      <w:color w:val="FF0000"/>
    </w:rPr>
  </w:style>
</w:styles>
</file>

<file path=word/webSettings.xml><?xml version="1.0" encoding="utf-8"?>
<w:webSettings xmlns:r="http://schemas.openxmlformats.org/officeDocument/2006/relationships" xmlns:w="http://schemas.openxmlformats.org/wordprocessingml/2006/main">
  <w:allowPNG/>
  <w:doNotSaveAsSingleFile/>
</w:webSettings>
</file>

<file path=word/_rels/document.xml.rels><?xml version="1.0" encoding="UTF-8" standalone="yes"?>
<Relationships xmlns = "http://schemas.openxmlformats.org/package/2006/relationships">
    <Relationship
        Id = "rId1"
        Type = "http://schemas.openxmlformats.org/officeDocument/2006/relationships/styles"
        Target = "styles.xml"/>
    <Relationship
        Id = "rId2"
        Type = "http://schemas.openxmlformats.org/officeDocument/2006/relationships/settings"
        Target = "settings.xml"/>
    <Relationship
        Id = "rId3"
        Type = "http://schemas.openxmlformats.org/officeDocument/2006/relationships/webSettings"
        Target = "webSettings.xml"/>
    <Relationship
        Id = "rId4"
        Type = "http://schemas.openxmlformats.org/officeDocument/2006/relationships/fontTable"
        Target = "fontTable.xml"/>
    <Relationship
        Id="rId5"
        Type="http://schemas.openxmlformats.org/officeDocument/2006/relationships/theme"
        Target="theme/theme1.xml"/>
	<Relationship
		Id="rId6"
		Type="http://schemas.openxmlformats.org/officeDocument/2006/relationships/numbering"
		Target="numbering.xml"/>
    <Relationship
        Id="rId7" 
        Type="http://schemas.openxmlformats.org/officeDocument/2006/relationships/footer" 
        Target="footer1.xml"/>
	<Relationship 
        Id="rId8" 
        Type="http://schemas.openxmlformats.org/officeDocument/2006/relationships/footer" 
        Target="footer2.xml"/>
    <Relationship 
        Id="rId9" 
        Type="http://schemas.openxmlformats.org/officeDocument/2006/relationships/header" 
        Target="header1.xml"/>
</Relationships>

</file>

<file path=word/_rels/header1.xml.rels><?xml version="1.0" encoding="UTF-8" standalone="yes"?>
<Relationships xmlns="http://schemas.openxmlformats.org/package/2006/relationships">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Arial"/>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40000"/>
                <a:satMod val="155000"/>
              </a:schemeClr>
            </a:gs>
            <a:gs pos="65000">
              <a:schemeClr val="phClr">
                <a:shade val="85000"/>
                <a:satMod val="155000"/>
              </a:schemeClr>
            </a:gs>
            <a:gs pos="100000">
              <a:schemeClr val="phClr">
                <a:shade val="95000"/>
                <a:satMod val="155000"/>
              </a:schemeClr>
            </a:gs>
          </a:gsLst>
          <a:lin ang="16200000" scaled="0"/>
        </a:gradFill>
      </a:fillStyleLst>
      <a:lnStyleLst>
        <a:ln w="6350" cap="rnd" cmpd="sng" algn="ctr">
          <a:solidFill>
            <a:schemeClr val="phClr">
              <a:shade val="95000"/>
              <a:satMod val="105000"/>
            </a:schemeClr>
          </a:solidFill>
          <a:prstDash val="solid"/>
        </a:ln>
        <a:ln w="25400" cap="rnd" cmpd="sng" algn="ctr">
          <a:solidFill>
            <a:schemeClr val="phClr"/>
          </a:solidFill>
          <a:prstDash val="solid"/>
        </a:ln>
        <a:ln w="34925" cap="rnd" cmpd="sng" algn="ctr">
          <a:solidFill>
            <a:schemeClr val="phClr"/>
          </a:solidFill>
          <a:prstDash val="solid"/>
        </a:ln>
      </a:lnStyleLst>
      <a:effectStyleLst>
        <a:effectStyle>
          <a:effectLst>
            <a:outerShdw blurRad="50800" algn="tl" rotWithShape="0">
              <a:srgbClr val="000000">
                <a:alpha val="64000"/>
              </a:srgbClr>
            </a:outerShdw>
          </a:effectLst>
        </a:effectStyle>
        <a:effectStyle>
          <a:effectLst>
            <a:outerShdw blurRad="39000" dist="25400" dir="5400000">
              <a:srgbClr val="000000">
                <a:alpha val="35000"/>
              </a:srgbClr>
            </a:outerShdw>
          </a:effectLst>
        </a:effectStyle>
        <a:effectStyle>
          <a:effectLst>
            <a:outerShdw blurRad="39000" dist="25400" dir="5400000">
              <a:srgbClr val="000000">
                <a:alpha val="35000"/>
              </a:srgbClr>
            </a:outerShdw>
          </a:effectLst>
          <a:scene3d>
            <a:camera prst="orthographicFront" fov="0">
              <a:rot lat="0" lon="0" rev="0"/>
            </a:camera>
            <a:lightRig rig="threePt" dir="t">
              <a:rot lat="0" lon="0" rev="0"/>
            </a:lightRig>
          </a:scene3d>
          <a:sp3d prstMaterial="matte">
            <a:bevelT h="22225"/>
          </a:sp3d>
        </a:effectStyle>
      </a:effectStyleLst>
      <a:bgFillStyleLst>
        <a:solidFill>
          <a:schemeClr val="phClr"/>
        </a:solidFill>
        <a:gradFill rotWithShape="1">
          <a:gsLst>
            <a:gs pos="0">
              <a:schemeClr val="phClr">
                <a:shade val="50000"/>
                <a:satMod val="155000"/>
              </a:schemeClr>
            </a:gs>
            <a:gs pos="35000">
              <a:schemeClr val="phClr">
                <a:shade val="75000"/>
                <a:satMod val="155000"/>
              </a:schemeClr>
            </a:gs>
            <a:gs pos="100000">
              <a:schemeClr val="phClr">
                <a:tint val="80000"/>
                <a:satMod val="255000"/>
              </a:schemeClr>
            </a:gs>
          </a:gsLst>
          <a:lin ang="16200000" scaled="0"/>
        </a:gradFill>
        <a:gradFill rotWithShape="1">
          <a:gsLst>
            <a:gs pos="0">
              <a:schemeClr val="phClr">
                <a:tint val="80000"/>
                <a:satMod val="300000"/>
              </a:schemeClr>
            </a:gs>
            <a:gs pos="100000">
              <a:schemeClr val="phClr">
                <a:shade val="30000"/>
                <a:satMod val="200000"/>
              </a:schemeClr>
            </a:gs>
          </a:gsLst>
          <a:path path="circle">
            <a:fillToRect l="100000" t="100000" r="100000" b="10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Words>
  <Characters>1</Characters>
  <Application>Microsoft Office Word</Application>
  <DocSecurity>0</DocSecurity>
  <Lines>1</Lines>
  <Paragraphs>1</Paragraphs>
  <ScaleCrop>false</ScaleCrop>
  <Company>Qualtrics</Company>
  <LinksUpToDate>false</LinksUpToDate>
  <CharactersWithSpaces>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Thesis survey</dc:title>
  <dc:subject/>
  <dc:creator>Qualtrics</dc:creator>
  <cp:keywords/>
  <dc:description/>
  <cp:lastModifiedBy>Qualtrics</cp:lastModifiedBy>
  <cp:revision>1</cp:revision>
  <dcterms:created xsi:type="dcterms:W3CDTF">2019-05-17T16:23:00Z</dcterms:created>
  <dcterms:modified xsi:type="dcterms:W3CDTF">2019-05-17T16:23:00Z</dcterms:modified>
</cp:coreProperties>
</file>